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B" w:rsidRPr="002A651B" w:rsidRDefault="002A651B" w:rsidP="002A651B">
      <w:pPr>
        <w:pStyle w:val="NoSpacing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2A651B">
        <w:rPr>
          <w:rFonts w:ascii="Comic Sans MS" w:hAnsi="Comic Sans MS"/>
          <w:b/>
          <w:sz w:val="24"/>
          <w:szCs w:val="24"/>
          <w:u w:val="single"/>
        </w:rPr>
        <w:t>Context for Learning Spring Term: Child of the 20s’</w:t>
      </w:r>
    </w:p>
    <w:p w:rsidR="002A651B" w:rsidRPr="002A651B" w:rsidRDefault="002A651B" w:rsidP="002A651B">
      <w:pPr>
        <w:pStyle w:val="NoSpacing"/>
        <w:jc w:val="center"/>
        <w:rPr>
          <w:rFonts w:ascii="Comic Sans MS" w:hAnsi="Comic Sans MS"/>
          <w:b/>
          <w:i/>
          <w:color w:val="FF0000"/>
          <w:sz w:val="24"/>
          <w:szCs w:val="24"/>
          <w:u w:val="single"/>
        </w:rPr>
      </w:pPr>
      <w:r w:rsidRPr="002A651B">
        <w:rPr>
          <w:rFonts w:ascii="Comic Sans MS" w:hAnsi="Comic Sans MS"/>
          <w:b/>
          <w:i/>
          <w:color w:val="FF0000"/>
          <w:sz w:val="24"/>
          <w:szCs w:val="24"/>
          <w:u w:val="single"/>
        </w:rPr>
        <w:t>How have my rights evolved? Does every child have access to these rights?</w:t>
      </w:r>
    </w:p>
    <w:p w:rsidR="002A651B" w:rsidRPr="002A651B" w:rsidRDefault="002A651B" w:rsidP="002A651B">
      <w:pPr>
        <w:pStyle w:val="NoSpacing"/>
        <w:jc w:val="center"/>
        <w:rPr>
          <w:rFonts w:ascii="Comic Sans MS" w:hAnsi="Comic Sans MS"/>
          <w:b/>
          <w:i/>
          <w:color w:val="FF0000"/>
          <w:sz w:val="24"/>
          <w:szCs w:val="24"/>
          <w:u w:val="single"/>
        </w:rPr>
      </w:pPr>
      <w:r w:rsidRPr="002A651B">
        <w:rPr>
          <w:rFonts w:ascii="Comic Sans MS" w:hAnsi="Comic Sans MS"/>
          <w:b/>
          <w:i/>
          <w:color w:val="FF0000"/>
          <w:sz w:val="24"/>
          <w:szCs w:val="24"/>
          <w:u w:val="single"/>
        </w:rPr>
        <w:t>Improving the rights of children in the Victorian Period</w:t>
      </w:r>
    </w:p>
    <w:p w:rsidR="002A651B" w:rsidRPr="002A651B" w:rsidRDefault="002A651B" w:rsidP="002A651B">
      <w:pPr>
        <w:jc w:val="center"/>
        <w:rPr>
          <w:rFonts w:ascii="Comic Sans MS" w:hAnsi="Comic Sans MS"/>
          <w:b/>
          <w:sz w:val="24"/>
          <w:szCs w:val="24"/>
        </w:rPr>
      </w:pPr>
      <w:r w:rsidRPr="002A651B"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Lesson </w:t>
      </w:r>
      <w:proofErr w:type="gramStart"/>
      <w:r w:rsidRPr="002A651B"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five </w:t>
      </w:r>
      <w:r w:rsidRPr="002A651B">
        <w:rPr>
          <w:rFonts w:ascii="Comic Sans MS" w:hAnsi="Comic Sans MS"/>
          <w:b/>
          <w:color w:val="0070C0"/>
          <w:sz w:val="24"/>
          <w:szCs w:val="24"/>
          <w:u w:val="single"/>
        </w:rPr>
        <w:t>:</w:t>
      </w:r>
      <w:proofErr w:type="gramEnd"/>
      <w:r w:rsidRPr="002A651B">
        <w:rPr>
          <w:sz w:val="24"/>
          <w:szCs w:val="24"/>
        </w:rPr>
        <w:t xml:space="preserve"> </w:t>
      </w:r>
      <w:r w:rsidRPr="002A651B">
        <w:rPr>
          <w:rFonts w:ascii="Comic Sans MS" w:hAnsi="Comic Sans MS"/>
          <w:b/>
          <w:sz w:val="24"/>
          <w:szCs w:val="24"/>
        </w:rPr>
        <w:t xml:space="preserve">Have the rights of children in the 2000s always enjoyed rights? </w:t>
      </w:r>
    </w:p>
    <w:p w:rsidR="002A651B" w:rsidRPr="002A651B" w:rsidRDefault="002A651B" w:rsidP="002A651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2A651B">
        <w:rPr>
          <w:rFonts w:ascii="Comic Sans MS" w:hAnsi="Comic Sans MS"/>
          <w:b/>
          <w:sz w:val="24"/>
          <w:szCs w:val="24"/>
          <w:u w:val="single"/>
        </w:rPr>
        <w:t>Timeline</w:t>
      </w:r>
    </w:p>
    <w:p w:rsidR="002A651B" w:rsidRPr="002A651B" w:rsidRDefault="002A651B" w:rsidP="002A651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2A651B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inline distT="0" distB="0" distL="0" distR="0" wp14:anchorId="571B1F90" wp14:editId="4696BD71">
            <wp:extent cx="2819481" cy="21147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73" cy="21150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651B" w:rsidRPr="002A651B" w:rsidRDefault="002A651B" w:rsidP="002A651B">
      <w:pPr>
        <w:jc w:val="center"/>
        <w:rPr>
          <w:rFonts w:ascii="Comic Sans MS" w:hAnsi="Comic Sans MS"/>
          <w:b/>
          <w:sz w:val="24"/>
          <w:szCs w:val="24"/>
        </w:rPr>
      </w:pPr>
      <w:r w:rsidRPr="002A651B">
        <w:rPr>
          <w:rFonts w:ascii="Comic Sans MS" w:hAnsi="Comic Sans MS"/>
          <w:b/>
          <w:sz w:val="24"/>
          <w:szCs w:val="24"/>
        </w:rPr>
        <w:t>.</w:t>
      </w:r>
      <w:r w:rsidRPr="002A651B">
        <w:rPr>
          <w:rFonts w:ascii="Comic Sans MS" w:hAnsi="Comic Sans MS"/>
          <w:b/>
          <w:sz w:val="24"/>
          <w:szCs w:val="24"/>
          <w:u w:val="single"/>
        </w:rPr>
        <w:t>LO:</w:t>
      </w:r>
      <w:r w:rsidRPr="002A651B">
        <w:rPr>
          <w:rFonts w:ascii="Comic Sans MS" w:hAnsi="Comic Sans MS"/>
          <w:b/>
          <w:sz w:val="24"/>
          <w:szCs w:val="24"/>
        </w:rPr>
        <w:t xml:space="preserve"> To apply </w:t>
      </w:r>
      <w:r w:rsidRPr="002A651B">
        <w:rPr>
          <w:rFonts w:ascii="Comic Sans MS" w:hAnsi="Comic Sans MS"/>
          <w:b/>
          <w:sz w:val="24"/>
          <w:szCs w:val="24"/>
        </w:rPr>
        <w:t>my number sequencing skills to create a timeline of the work conducted by Lord Shaftesbury to improve the rights of children.</w:t>
      </w:r>
    </w:p>
    <w:p w:rsidR="002A651B" w:rsidRPr="002A651B" w:rsidRDefault="002A651B" w:rsidP="002A651B">
      <w:pPr>
        <w:pStyle w:val="NoSpacing"/>
        <w:rPr>
          <w:rFonts w:ascii="Comic Sans MS" w:hAnsi="Comic Sans MS"/>
          <w:b/>
          <w:sz w:val="24"/>
          <w:szCs w:val="24"/>
          <w:u w:val="single"/>
        </w:rPr>
      </w:pPr>
      <w:r w:rsidRPr="002A651B">
        <w:rPr>
          <w:rFonts w:ascii="Comic Sans MS" w:hAnsi="Comic Sans MS"/>
          <w:b/>
          <w:color w:val="0070C0"/>
          <w:sz w:val="24"/>
          <w:szCs w:val="24"/>
          <w:u w:val="single"/>
        </w:rPr>
        <w:t>Success criteria:</w:t>
      </w:r>
    </w:p>
    <w:p w:rsidR="002A651B" w:rsidRPr="002A651B" w:rsidRDefault="002A651B" w:rsidP="002A651B">
      <w:pPr>
        <w:pStyle w:val="NoSpacing"/>
        <w:rPr>
          <w:rFonts w:ascii="Comic Sans MS" w:hAnsi="Comic Sans MS"/>
          <w:b/>
          <w:sz w:val="24"/>
          <w:szCs w:val="24"/>
        </w:rPr>
      </w:pPr>
      <w:r w:rsidRPr="002A651B">
        <w:rPr>
          <w:rFonts w:ascii="Comic Sans MS" w:hAnsi="Comic Sans MS"/>
          <w:b/>
          <w:sz w:val="24"/>
          <w:szCs w:val="24"/>
        </w:rPr>
        <w:t>I can read the text fluently and with understanding.</w:t>
      </w:r>
      <w:r w:rsidRPr="002A651B">
        <w:rPr>
          <w:rFonts w:ascii="Comic Sans MS" w:hAnsi="Comic Sans MS"/>
          <w:b/>
          <w:sz w:val="24"/>
          <w:szCs w:val="24"/>
        </w:rPr>
        <w:t xml:space="preserve"> </w:t>
      </w:r>
      <w:r w:rsidRPr="002A651B"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2A651B" w:rsidRPr="002A651B" w:rsidRDefault="002A651B" w:rsidP="002A651B">
      <w:pPr>
        <w:pStyle w:val="NoSpacing"/>
        <w:rPr>
          <w:rFonts w:ascii="Comic Sans MS" w:hAnsi="Comic Sans MS"/>
          <w:b/>
          <w:sz w:val="24"/>
          <w:szCs w:val="24"/>
        </w:rPr>
      </w:pPr>
      <w:r w:rsidRPr="002A651B">
        <w:rPr>
          <w:rFonts w:ascii="Comic Sans MS" w:hAnsi="Comic Sans MS"/>
          <w:b/>
          <w:sz w:val="24"/>
          <w:szCs w:val="24"/>
        </w:rPr>
        <w:t xml:space="preserve">I can use </w:t>
      </w:r>
      <w:r w:rsidRPr="002A651B">
        <w:rPr>
          <w:rFonts w:ascii="Comic Sans MS" w:hAnsi="Comic Sans MS"/>
          <w:b/>
          <w:sz w:val="24"/>
          <w:szCs w:val="24"/>
        </w:rPr>
        <w:t>my measuring skills to construct a timeline</w:t>
      </w:r>
      <w:r w:rsidRPr="002A651B">
        <w:rPr>
          <w:rFonts w:ascii="Comic Sans MS" w:hAnsi="Comic Sans MS"/>
          <w:b/>
          <w:sz w:val="24"/>
          <w:szCs w:val="24"/>
        </w:rPr>
        <w:t xml:space="preserve"> </w:t>
      </w:r>
      <w:r w:rsidRPr="002A651B"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2A651B" w:rsidRPr="002A651B" w:rsidRDefault="002A651B" w:rsidP="002A651B">
      <w:pPr>
        <w:rPr>
          <w:rFonts w:ascii="Comic Sans MS" w:hAnsi="Comic Sans MS"/>
          <w:b/>
          <w:sz w:val="24"/>
          <w:szCs w:val="24"/>
        </w:rPr>
      </w:pPr>
      <w:r w:rsidRPr="002A651B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Introduction: </w:t>
      </w:r>
      <w:r w:rsidRPr="002A651B">
        <w:rPr>
          <w:rFonts w:ascii="Comic Sans MS" w:hAnsi="Comic Sans MS"/>
          <w:b/>
          <w:sz w:val="24"/>
          <w:szCs w:val="24"/>
        </w:rPr>
        <w:t>Watch a PPT on the work of Lord Shaftesbury in increasing the rights of children.</w:t>
      </w:r>
    </w:p>
    <w:p w:rsidR="002A651B" w:rsidRDefault="002A651B" w:rsidP="002A651B">
      <w:pPr>
        <w:rPr>
          <w:rFonts w:ascii="Comic Sans MS" w:hAnsi="Comic Sans MS"/>
          <w:b/>
        </w:rPr>
      </w:pPr>
      <w:bookmarkStart w:id="0" w:name="_GoBack"/>
      <w:r w:rsidRPr="002A651B">
        <w:rPr>
          <w:rFonts w:ascii="Comic Sans MS" w:hAnsi="Comic Sans MS"/>
          <w:b/>
          <w:color w:val="00B050"/>
          <w:sz w:val="24"/>
          <w:szCs w:val="24"/>
          <w:u w:val="single"/>
        </w:rPr>
        <w:t>Task:</w:t>
      </w:r>
      <w:r w:rsidRPr="002A651B">
        <w:rPr>
          <w:rFonts w:ascii="Comic Sans MS" w:hAnsi="Comic Sans MS"/>
          <w:b/>
          <w:color w:val="00B050"/>
          <w:sz w:val="24"/>
          <w:szCs w:val="24"/>
        </w:rPr>
        <w:t xml:space="preserve"> </w:t>
      </w:r>
      <w:bookmarkEnd w:id="0"/>
      <w:r w:rsidRPr="002A651B">
        <w:rPr>
          <w:rFonts w:ascii="Comic Sans MS" w:hAnsi="Comic Sans MS"/>
          <w:b/>
          <w:sz w:val="24"/>
          <w:szCs w:val="24"/>
        </w:rPr>
        <w:t>To create a timeline of the actions taken to improve the rights of children in the Victorian era</w:t>
      </w:r>
      <w:r>
        <w:rPr>
          <w:rFonts w:ascii="Comic Sans MS" w:hAnsi="Comic Sans MS"/>
          <w:b/>
        </w:rPr>
        <w:t>.</w:t>
      </w:r>
    </w:p>
    <w:p w:rsidR="002A651B" w:rsidRDefault="002A651B" w:rsidP="002A651B">
      <w:pPr>
        <w:rPr>
          <w:rFonts w:ascii="Comic Sans MS" w:hAnsi="Comic Sans MS"/>
          <w:b/>
          <w:sz w:val="28"/>
          <w:szCs w:val="28"/>
        </w:rPr>
      </w:pPr>
    </w:p>
    <w:p w:rsidR="002A651B" w:rsidRDefault="002A651B" w:rsidP="002A651B">
      <w:pPr>
        <w:rPr>
          <w:rFonts w:ascii="Comic Sans MS" w:hAnsi="Comic Sans MS"/>
          <w:b/>
          <w:sz w:val="28"/>
          <w:szCs w:val="28"/>
        </w:rPr>
      </w:pPr>
    </w:p>
    <w:p w:rsidR="00D0463E" w:rsidRDefault="002A651B"/>
    <w:sectPr w:rsidR="00D04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51B"/>
    <w:rsid w:val="002A651B"/>
    <w:rsid w:val="004C6027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51B"/>
  </w:style>
  <w:style w:type="paragraph" w:styleId="Heading1">
    <w:name w:val="heading 1"/>
    <w:basedOn w:val="Normal"/>
    <w:next w:val="Normal"/>
    <w:link w:val="Heading1Char"/>
    <w:uiPriority w:val="9"/>
    <w:qFormat/>
    <w:rsid w:val="002A65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2A651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6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5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51B"/>
  </w:style>
  <w:style w:type="paragraph" w:styleId="Heading1">
    <w:name w:val="heading 1"/>
    <w:basedOn w:val="Normal"/>
    <w:next w:val="Normal"/>
    <w:link w:val="Heading1Char"/>
    <w:uiPriority w:val="9"/>
    <w:qFormat/>
    <w:rsid w:val="002A65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2A651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6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5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2022-08-04T11:12:00Z</dcterms:created>
  <dcterms:modified xsi:type="dcterms:W3CDTF">2022-08-04T11:21:00Z</dcterms:modified>
</cp:coreProperties>
</file>