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6018" w:type="dxa"/>
        <w:tblInd w:w="-1026" w:type="dxa"/>
        <w:tblLook w:val="04A0" w:firstRow="1" w:lastRow="0" w:firstColumn="1" w:lastColumn="0" w:noHBand="0" w:noVBand="1"/>
      </w:tblPr>
      <w:tblGrid>
        <w:gridCol w:w="6237"/>
        <w:gridCol w:w="5245"/>
        <w:gridCol w:w="4536"/>
      </w:tblGrid>
      <w:tr w:rsidR="003C1064" w:rsidRPr="003C1064" w:rsidTr="00C32F4D">
        <w:tc>
          <w:tcPr>
            <w:tcW w:w="16018" w:type="dxa"/>
            <w:gridSpan w:val="3"/>
          </w:tcPr>
          <w:p w:rsidR="003C1064" w:rsidRPr="003C1064" w:rsidRDefault="003C1064" w:rsidP="003C1064">
            <w:pPr>
              <w:rPr>
                <w:rFonts w:ascii="Calibri" w:eastAsia="Calibri" w:hAnsi="Calibri" w:cs="Calibri"/>
                <w:b/>
              </w:rPr>
            </w:pPr>
          </w:p>
          <w:p w:rsidR="003C1064" w:rsidRPr="003C1064" w:rsidRDefault="003C1064" w:rsidP="003C1064">
            <w:pPr>
              <w:jc w:val="center"/>
              <w:rPr>
                <w:rFonts w:ascii="Calibri" w:eastAsia="Calibri" w:hAnsi="Calibri" w:cs="Calibri"/>
                <w:b/>
                <w:sz w:val="28"/>
                <w:szCs w:val="28"/>
              </w:rPr>
            </w:pPr>
            <w:r w:rsidRPr="00C32F4D">
              <w:rPr>
                <w:rFonts w:ascii="Calibri" w:eastAsia="Calibri" w:hAnsi="Calibri" w:cs="Calibri"/>
                <w:b/>
                <w:sz w:val="28"/>
                <w:szCs w:val="28"/>
                <w:u w:val="single"/>
              </w:rPr>
              <w:t>M</w:t>
            </w:r>
            <w:r w:rsidR="002040CB" w:rsidRPr="00C32F4D">
              <w:rPr>
                <w:rFonts w:ascii="Calibri" w:eastAsia="Calibri" w:hAnsi="Calibri" w:cs="Calibri"/>
                <w:b/>
                <w:sz w:val="28"/>
                <w:szCs w:val="28"/>
                <w:u w:val="single"/>
              </w:rPr>
              <w:t>ain Theme:</w:t>
            </w:r>
            <w:r w:rsidR="002040CB">
              <w:rPr>
                <w:rFonts w:ascii="Calibri" w:eastAsia="Calibri" w:hAnsi="Calibri" w:cs="Calibri"/>
                <w:b/>
                <w:sz w:val="28"/>
                <w:szCs w:val="28"/>
              </w:rPr>
              <w:t xml:space="preserve"> </w:t>
            </w:r>
            <w:proofErr w:type="gramStart"/>
            <w:r w:rsidR="00F90884">
              <w:rPr>
                <w:rFonts w:ascii="Calibri" w:eastAsia="Calibri" w:hAnsi="Calibri" w:cs="Calibri"/>
                <w:b/>
                <w:sz w:val="28"/>
                <w:szCs w:val="28"/>
              </w:rPr>
              <w:t>Oh</w:t>
            </w:r>
            <w:proofErr w:type="gramEnd"/>
            <w:r w:rsidR="00F90884">
              <w:rPr>
                <w:rFonts w:ascii="Calibri" w:eastAsia="Calibri" w:hAnsi="Calibri" w:cs="Calibri"/>
                <w:b/>
                <w:sz w:val="28"/>
                <w:szCs w:val="28"/>
              </w:rPr>
              <w:t xml:space="preserve"> What A Show!</w:t>
            </w:r>
          </w:p>
          <w:p w:rsidR="003C1064" w:rsidRPr="003C1064" w:rsidRDefault="003C1064" w:rsidP="003C1064">
            <w:pPr>
              <w:rPr>
                <w:rFonts w:ascii="Calibri" w:eastAsia="Calibri" w:hAnsi="Calibri" w:cs="Calibri"/>
                <w:b/>
                <w:sz w:val="28"/>
                <w:szCs w:val="28"/>
              </w:rPr>
            </w:pPr>
            <w:r w:rsidRPr="00C32F4D">
              <w:rPr>
                <w:rFonts w:ascii="Calibri" w:eastAsia="Calibri" w:hAnsi="Calibri" w:cs="Calibri"/>
                <w:b/>
                <w:color w:val="0070C0"/>
                <w:sz w:val="28"/>
                <w:szCs w:val="28"/>
                <w:u w:val="single"/>
              </w:rPr>
              <w:t xml:space="preserve">Class: St </w:t>
            </w:r>
            <w:proofErr w:type="spellStart"/>
            <w:r w:rsidRPr="00C32F4D">
              <w:rPr>
                <w:rFonts w:ascii="Calibri" w:eastAsia="Calibri" w:hAnsi="Calibri" w:cs="Calibri"/>
                <w:b/>
                <w:color w:val="0070C0"/>
                <w:sz w:val="28"/>
                <w:szCs w:val="28"/>
                <w:u w:val="single"/>
              </w:rPr>
              <w:t>Gwynno</w:t>
            </w:r>
            <w:proofErr w:type="spellEnd"/>
            <w:r w:rsidR="00C32F4D" w:rsidRPr="00C32F4D">
              <w:rPr>
                <w:rFonts w:ascii="Calibri" w:eastAsia="Calibri" w:hAnsi="Calibri" w:cs="Calibri"/>
                <w:b/>
                <w:color w:val="0070C0"/>
                <w:sz w:val="28"/>
                <w:szCs w:val="28"/>
              </w:rPr>
              <w:t xml:space="preserve"> </w:t>
            </w:r>
            <w:r w:rsidR="00C32F4D">
              <w:rPr>
                <w:rFonts w:ascii="Calibri" w:eastAsia="Calibri" w:hAnsi="Calibri" w:cs="Calibri"/>
                <w:b/>
                <w:sz w:val="28"/>
                <w:szCs w:val="28"/>
              </w:rPr>
              <w:t xml:space="preserve">– Progression Step 3 </w:t>
            </w:r>
            <w:r w:rsidRPr="003C1064">
              <w:rPr>
                <w:rFonts w:ascii="Calibri" w:eastAsia="Calibri" w:hAnsi="Calibri" w:cs="Calibri"/>
                <w:b/>
                <w:sz w:val="28"/>
                <w:szCs w:val="28"/>
              </w:rPr>
              <w:t xml:space="preserve"> (Mrs Houston)</w:t>
            </w:r>
          </w:p>
          <w:p w:rsidR="003C1064" w:rsidRPr="003C1064" w:rsidRDefault="003C1064" w:rsidP="003C1064">
            <w:pPr>
              <w:rPr>
                <w:rFonts w:ascii="Calibri" w:eastAsia="Calibri" w:hAnsi="Calibri" w:cs="Calibri"/>
                <w:b/>
              </w:rPr>
            </w:pPr>
          </w:p>
        </w:tc>
      </w:tr>
      <w:tr w:rsidR="003C1064" w:rsidRPr="003C1064" w:rsidTr="00C32F4D">
        <w:tc>
          <w:tcPr>
            <w:tcW w:w="6237" w:type="dxa"/>
          </w:tcPr>
          <w:p w:rsidR="003C1064" w:rsidRPr="00C32F4D" w:rsidRDefault="003C1064" w:rsidP="003C1064">
            <w:pPr>
              <w:rPr>
                <w:rFonts w:ascii="Calibri" w:eastAsia="Calibri" w:hAnsi="Calibri" w:cs="Calibri"/>
                <w:b/>
                <w:color w:val="FF0000"/>
                <w:sz w:val="24"/>
                <w:szCs w:val="24"/>
                <w:u w:val="single"/>
              </w:rPr>
            </w:pPr>
            <w:r w:rsidRPr="00C32F4D">
              <w:rPr>
                <w:rFonts w:ascii="Calibri" w:eastAsia="Calibri" w:hAnsi="Calibri" w:cs="Calibri"/>
                <w:b/>
                <w:color w:val="FF0000"/>
                <w:sz w:val="24"/>
                <w:szCs w:val="24"/>
                <w:u w:val="single"/>
              </w:rPr>
              <w:t>Religion</w:t>
            </w:r>
          </w:p>
          <w:p w:rsidR="003C1064" w:rsidRPr="003C1064" w:rsidRDefault="003C1064" w:rsidP="008A3DCB">
            <w:pPr>
              <w:contextualSpacing/>
              <w:rPr>
                <w:rFonts w:ascii="Calibri" w:eastAsia="Calibri" w:hAnsi="Calibri" w:cs="Calibri"/>
                <w:b/>
                <w:sz w:val="24"/>
                <w:szCs w:val="24"/>
              </w:rPr>
            </w:pPr>
            <w:r w:rsidRPr="003C1064">
              <w:rPr>
                <w:rFonts w:ascii="Calibri" w:eastAsia="Calibri" w:hAnsi="Calibri" w:cs="Calibri"/>
                <w:b/>
                <w:sz w:val="24"/>
                <w:szCs w:val="24"/>
              </w:rPr>
              <w:t>‘Come and See’ is the teaching scheme used and is provided by the Archdiocese to ensure children have a wide breadth of knowledge on the Catholic beliefs and teachings.</w:t>
            </w:r>
          </w:p>
          <w:p w:rsidR="003C1064" w:rsidRPr="003C1064" w:rsidRDefault="003C1064" w:rsidP="008A3DCB">
            <w:pPr>
              <w:contextualSpacing/>
              <w:rPr>
                <w:rFonts w:ascii="Calibri" w:eastAsia="Calibri" w:hAnsi="Calibri" w:cs="Calibri"/>
                <w:b/>
                <w:sz w:val="24"/>
                <w:szCs w:val="24"/>
              </w:rPr>
            </w:pPr>
            <w:r w:rsidRPr="003C1064">
              <w:rPr>
                <w:rFonts w:ascii="Calibri" w:eastAsia="Calibri" w:hAnsi="Calibri" w:cs="Calibri"/>
                <w:b/>
                <w:sz w:val="24"/>
                <w:szCs w:val="24"/>
              </w:rPr>
              <w:t xml:space="preserve">We will be covering three topics this term. </w:t>
            </w:r>
          </w:p>
          <w:p w:rsidR="003C1064" w:rsidRPr="00F90884" w:rsidRDefault="003C1064" w:rsidP="008A3DCB">
            <w:pPr>
              <w:contextualSpacing/>
              <w:rPr>
                <w:rFonts w:ascii="Calibri" w:eastAsia="Calibri" w:hAnsi="Calibri" w:cs="Calibri"/>
                <w:b/>
                <w:sz w:val="24"/>
                <w:szCs w:val="24"/>
              </w:rPr>
            </w:pPr>
            <w:r w:rsidRPr="008A3DCB">
              <w:rPr>
                <w:rFonts w:ascii="Calibri" w:eastAsia="Calibri" w:hAnsi="Calibri" w:cs="Calibri"/>
                <w:b/>
                <w:color w:val="FF0000"/>
                <w:sz w:val="24"/>
                <w:szCs w:val="24"/>
                <w:u w:val="single"/>
              </w:rPr>
              <w:t xml:space="preserve">Topic </w:t>
            </w:r>
            <w:r w:rsidR="00F90884">
              <w:rPr>
                <w:rFonts w:ascii="Calibri" w:eastAsia="Calibri" w:hAnsi="Calibri" w:cs="Calibri"/>
                <w:b/>
                <w:color w:val="FF0000"/>
                <w:sz w:val="24"/>
                <w:szCs w:val="24"/>
                <w:u w:val="single"/>
              </w:rPr>
              <w:t>7</w:t>
            </w:r>
            <w:r w:rsidRPr="008A3DCB">
              <w:rPr>
                <w:rFonts w:ascii="Calibri" w:eastAsia="Calibri" w:hAnsi="Calibri" w:cs="Calibri"/>
                <w:b/>
                <w:color w:val="FF0000"/>
                <w:sz w:val="24"/>
                <w:szCs w:val="24"/>
                <w:u w:val="single"/>
              </w:rPr>
              <w:t xml:space="preserve">: </w:t>
            </w:r>
            <w:r w:rsidR="00F90884" w:rsidRPr="00F90884">
              <w:rPr>
                <w:rFonts w:ascii="Calibri" w:eastAsia="Calibri" w:hAnsi="Calibri" w:cs="Calibri"/>
                <w:b/>
                <w:color w:val="0070C0"/>
                <w:sz w:val="24"/>
                <w:szCs w:val="24"/>
              </w:rPr>
              <w:t>Serving / New life (Pentecost)</w:t>
            </w:r>
          </w:p>
          <w:p w:rsidR="003C1064" w:rsidRPr="003C1064" w:rsidRDefault="003C1064" w:rsidP="008A3DCB">
            <w:pPr>
              <w:contextualSpacing/>
              <w:rPr>
                <w:rFonts w:ascii="Calibri" w:eastAsia="Calibri" w:hAnsi="Calibri" w:cs="Calibri"/>
                <w:b/>
                <w:sz w:val="24"/>
                <w:szCs w:val="24"/>
              </w:rPr>
            </w:pPr>
            <w:r w:rsidRPr="008A3DCB">
              <w:rPr>
                <w:rFonts w:ascii="Calibri" w:eastAsia="Calibri" w:hAnsi="Calibri" w:cs="Calibri"/>
                <w:b/>
                <w:color w:val="FF0000"/>
                <w:sz w:val="24"/>
                <w:szCs w:val="24"/>
                <w:u w:val="single"/>
              </w:rPr>
              <w:t xml:space="preserve">Topic </w:t>
            </w:r>
            <w:r w:rsidR="00F90884">
              <w:rPr>
                <w:rFonts w:ascii="Calibri" w:eastAsia="Calibri" w:hAnsi="Calibri" w:cs="Calibri"/>
                <w:b/>
                <w:color w:val="FF0000"/>
                <w:sz w:val="24"/>
                <w:szCs w:val="24"/>
                <w:u w:val="single"/>
              </w:rPr>
              <w:t>8</w:t>
            </w:r>
            <w:r w:rsidRPr="008A3DCB">
              <w:rPr>
                <w:rFonts w:ascii="Calibri" w:eastAsia="Calibri" w:hAnsi="Calibri" w:cs="Calibri"/>
                <w:b/>
                <w:color w:val="FF0000"/>
                <w:sz w:val="24"/>
                <w:szCs w:val="24"/>
                <w:u w:val="single"/>
              </w:rPr>
              <w:t>:</w:t>
            </w:r>
            <w:r w:rsidRPr="008A3DCB">
              <w:rPr>
                <w:rFonts w:ascii="Calibri" w:eastAsia="Calibri" w:hAnsi="Calibri" w:cs="Calibri"/>
                <w:b/>
                <w:color w:val="FF0000"/>
                <w:sz w:val="24"/>
                <w:szCs w:val="24"/>
              </w:rPr>
              <w:t xml:space="preserve"> </w:t>
            </w:r>
            <w:r w:rsidR="00F90884" w:rsidRPr="00F90884">
              <w:rPr>
                <w:rFonts w:ascii="Calibri" w:eastAsia="Calibri" w:hAnsi="Calibri" w:cs="Calibri"/>
                <w:b/>
                <w:color w:val="0070C0"/>
                <w:sz w:val="24"/>
                <w:szCs w:val="24"/>
              </w:rPr>
              <w:t>Building Bridges</w:t>
            </w:r>
          </w:p>
          <w:p w:rsidR="003C1064" w:rsidRPr="003C1064" w:rsidRDefault="003C1064" w:rsidP="008A3DCB">
            <w:pPr>
              <w:contextualSpacing/>
              <w:rPr>
                <w:rFonts w:ascii="Calibri" w:eastAsia="Calibri" w:hAnsi="Calibri" w:cs="Calibri"/>
                <w:b/>
                <w:sz w:val="24"/>
                <w:szCs w:val="24"/>
              </w:rPr>
            </w:pPr>
            <w:r w:rsidRPr="008A3DCB">
              <w:rPr>
                <w:rFonts w:ascii="Calibri" w:eastAsia="Calibri" w:hAnsi="Calibri" w:cs="Calibri"/>
                <w:b/>
                <w:color w:val="FF0000"/>
                <w:sz w:val="24"/>
                <w:szCs w:val="24"/>
                <w:u w:val="single"/>
              </w:rPr>
              <w:t xml:space="preserve">Topic </w:t>
            </w:r>
            <w:r w:rsidR="00F90884">
              <w:rPr>
                <w:rFonts w:ascii="Calibri" w:eastAsia="Calibri" w:hAnsi="Calibri" w:cs="Calibri"/>
                <w:b/>
                <w:color w:val="FF0000"/>
                <w:sz w:val="24"/>
                <w:szCs w:val="24"/>
                <w:u w:val="single"/>
              </w:rPr>
              <w:t>9</w:t>
            </w:r>
            <w:r w:rsidRPr="003C1064">
              <w:rPr>
                <w:rFonts w:ascii="Calibri" w:eastAsia="Calibri" w:hAnsi="Calibri" w:cs="Calibri"/>
                <w:b/>
                <w:sz w:val="24"/>
                <w:szCs w:val="24"/>
              </w:rPr>
              <w:t xml:space="preserve">: </w:t>
            </w:r>
            <w:r w:rsidR="00F90884" w:rsidRPr="00F90884">
              <w:rPr>
                <w:rFonts w:ascii="Calibri" w:eastAsia="Calibri" w:hAnsi="Calibri" w:cs="Calibri"/>
                <w:b/>
                <w:color w:val="0070C0"/>
                <w:sz w:val="24"/>
                <w:szCs w:val="24"/>
              </w:rPr>
              <w:t>Universal Church / God’s People</w:t>
            </w:r>
          </w:p>
          <w:p w:rsidR="003C1064" w:rsidRDefault="003C1064" w:rsidP="008A3DCB">
            <w:pPr>
              <w:contextualSpacing/>
              <w:rPr>
                <w:rFonts w:ascii="Calibri" w:eastAsia="Calibri" w:hAnsi="Calibri" w:cs="Calibri"/>
                <w:b/>
                <w:sz w:val="24"/>
                <w:szCs w:val="24"/>
              </w:rPr>
            </w:pPr>
            <w:r w:rsidRPr="003C1064">
              <w:rPr>
                <w:rFonts w:ascii="Calibri" w:eastAsia="Calibri" w:hAnsi="Calibri" w:cs="Calibri"/>
                <w:b/>
                <w:sz w:val="24"/>
                <w:szCs w:val="24"/>
              </w:rPr>
              <w:t xml:space="preserve">Children will attend Mass in church, present a class Mass and an assembly to which parents will be invited. Parents and guardians will be notified on the class page ‘My Week’ of </w:t>
            </w:r>
            <w:proofErr w:type="spellStart"/>
            <w:r w:rsidRPr="003C1064">
              <w:rPr>
                <w:rFonts w:ascii="Calibri" w:eastAsia="Calibri" w:hAnsi="Calibri" w:cs="Calibri"/>
                <w:b/>
                <w:sz w:val="24"/>
                <w:szCs w:val="24"/>
              </w:rPr>
              <w:t>Dosbarth</w:t>
            </w:r>
            <w:proofErr w:type="spellEnd"/>
            <w:r w:rsidRPr="003C1064">
              <w:rPr>
                <w:rFonts w:ascii="Calibri" w:eastAsia="Calibri" w:hAnsi="Calibri" w:cs="Calibri"/>
                <w:b/>
                <w:sz w:val="24"/>
                <w:szCs w:val="24"/>
              </w:rPr>
              <w:t xml:space="preserve"> </w:t>
            </w:r>
            <w:proofErr w:type="spellStart"/>
            <w:r w:rsidRPr="003C1064">
              <w:rPr>
                <w:rFonts w:ascii="Calibri" w:eastAsia="Calibri" w:hAnsi="Calibri" w:cs="Calibri"/>
                <w:b/>
                <w:sz w:val="24"/>
                <w:szCs w:val="24"/>
              </w:rPr>
              <w:t>Gwynno</w:t>
            </w:r>
            <w:proofErr w:type="spellEnd"/>
            <w:r w:rsidRPr="003C1064">
              <w:rPr>
                <w:rFonts w:ascii="Calibri" w:eastAsia="Calibri" w:hAnsi="Calibri" w:cs="Calibri"/>
                <w:b/>
                <w:sz w:val="24"/>
                <w:szCs w:val="24"/>
              </w:rPr>
              <w:t xml:space="preserve"> services.</w:t>
            </w:r>
          </w:p>
          <w:p w:rsidR="00F90884" w:rsidRPr="003C1064" w:rsidRDefault="00F90884" w:rsidP="00F90884">
            <w:pPr>
              <w:rPr>
                <w:rFonts w:ascii="Calibri" w:eastAsia="Calibri" w:hAnsi="Calibri" w:cs="Calibri"/>
                <w:b/>
                <w:sz w:val="24"/>
                <w:szCs w:val="24"/>
              </w:rPr>
            </w:pPr>
            <w:r>
              <w:rPr>
                <w:rFonts w:ascii="Calibri" w:eastAsia="Calibri" w:hAnsi="Calibri" w:cs="Calibri"/>
                <w:b/>
                <w:sz w:val="24"/>
                <w:szCs w:val="24"/>
              </w:rPr>
              <w:t>Teacher and child prepared liturgies</w:t>
            </w:r>
            <w:r>
              <w:rPr>
                <w:rFonts w:ascii="Calibri" w:eastAsia="Calibri" w:hAnsi="Calibri" w:cs="Calibri"/>
                <w:b/>
                <w:sz w:val="24"/>
                <w:szCs w:val="24"/>
              </w:rPr>
              <w:t xml:space="preserve"> for class collective worship. These are on the information section of </w:t>
            </w:r>
            <w:proofErr w:type="spellStart"/>
            <w:r>
              <w:rPr>
                <w:rFonts w:ascii="Calibri" w:eastAsia="Calibri" w:hAnsi="Calibri" w:cs="Calibri"/>
                <w:b/>
                <w:sz w:val="24"/>
                <w:szCs w:val="24"/>
              </w:rPr>
              <w:t>Dosbarth</w:t>
            </w:r>
            <w:proofErr w:type="spellEnd"/>
            <w:r>
              <w:rPr>
                <w:rFonts w:ascii="Calibri" w:eastAsia="Calibri" w:hAnsi="Calibri" w:cs="Calibri"/>
                <w:b/>
                <w:sz w:val="24"/>
                <w:szCs w:val="24"/>
              </w:rPr>
              <w:t xml:space="preserve"> </w:t>
            </w:r>
            <w:proofErr w:type="spellStart"/>
            <w:r>
              <w:rPr>
                <w:rFonts w:ascii="Calibri" w:eastAsia="Calibri" w:hAnsi="Calibri" w:cs="Calibri"/>
                <w:b/>
                <w:sz w:val="24"/>
                <w:szCs w:val="24"/>
              </w:rPr>
              <w:t>Gwynno’s</w:t>
            </w:r>
            <w:proofErr w:type="spellEnd"/>
            <w:r>
              <w:rPr>
                <w:rFonts w:ascii="Calibri" w:eastAsia="Calibri" w:hAnsi="Calibri" w:cs="Calibri"/>
                <w:b/>
                <w:sz w:val="24"/>
                <w:szCs w:val="24"/>
              </w:rPr>
              <w:t xml:space="preserve"> class page.</w:t>
            </w:r>
          </w:p>
          <w:p w:rsidR="00F90884" w:rsidRPr="003C1064" w:rsidRDefault="00F90884" w:rsidP="008A3DCB">
            <w:pPr>
              <w:contextualSpacing/>
              <w:rPr>
                <w:rFonts w:ascii="Calibri" w:eastAsia="Calibri" w:hAnsi="Calibri" w:cs="Calibri"/>
                <w:b/>
                <w:sz w:val="24"/>
                <w:szCs w:val="24"/>
              </w:rPr>
            </w:pPr>
          </w:p>
        </w:tc>
        <w:tc>
          <w:tcPr>
            <w:tcW w:w="5245" w:type="dxa"/>
          </w:tcPr>
          <w:p w:rsidR="003C1064" w:rsidRPr="00C32F4D" w:rsidRDefault="003C1064" w:rsidP="003C1064">
            <w:pPr>
              <w:rPr>
                <w:rFonts w:ascii="Calibri" w:eastAsia="Calibri" w:hAnsi="Calibri" w:cs="Calibri"/>
                <w:b/>
                <w:color w:val="FF0000"/>
                <w:sz w:val="24"/>
                <w:szCs w:val="24"/>
                <w:u w:val="single"/>
              </w:rPr>
            </w:pPr>
            <w:r w:rsidRPr="00C32F4D">
              <w:rPr>
                <w:rFonts w:ascii="Calibri" w:eastAsia="Calibri" w:hAnsi="Calibri" w:cs="Calibri"/>
                <w:b/>
                <w:color w:val="FF0000"/>
                <w:sz w:val="24"/>
                <w:szCs w:val="24"/>
                <w:u w:val="single"/>
              </w:rPr>
              <w:t>Expressive Arts</w:t>
            </w:r>
          </w:p>
          <w:p w:rsidR="00C32F4D" w:rsidRDefault="00F90884" w:rsidP="003C1064">
            <w:pPr>
              <w:rPr>
                <w:rFonts w:ascii="Calibri" w:eastAsia="Calibri" w:hAnsi="Calibri" w:cs="Calibri"/>
                <w:b/>
                <w:sz w:val="24"/>
                <w:szCs w:val="24"/>
              </w:rPr>
            </w:pPr>
            <w:r w:rsidRPr="00F90884">
              <w:rPr>
                <w:rFonts w:ascii="Calibri" w:eastAsia="Calibri" w:hAnsi="Calibri" w:cs="Calibri"/>
                <w:b/>
                <w:color w:val="0070C0"/>
                <w:sz w:val="24"/>
                <w:szCs w:val="24"/>
                <w:u w:val="single"/>
              </w:rPr>
              <w:t>Topic:</w:t>
            </w:r>
            <w:r w:rsidRPr="00F90884">
              <w:rPr>
                <w:rFonts w:ascii="Calibri" w:eastAsia="Calibri" w:hAnsi="Calibri" w:cs="Calibri"/>
                <w:b/>
                <w:color w:val="0070C0"/>
                <w:sz w:val="24"/>
                <w:szCs w:val="24"/>
              </w:rPr>
              <w:t xml:space="preserve"> </w:t>
            </w:r>
            <w:proofErr w:type="gramStart"/>
            <w:r>
              <w:rPr>
                <w:rFonts w:ascii="Calibri" w:eastAsia="Calibri" w:hAnsi="Calibri" w:cs="Calibri"/>
                <w:b/>
                <w:sz w:val="24"/>
                <w:szCs w:val="24"/>
              </w:rPr>
              <w:t>Oh</w:t>
            </w:r>
            <w:proofErr w:type="gramEnd"/>
            <w:r>
              <w:rPr>
                <w:rFonts w:ascii="Calibri" w:eastAsia="Calibri" w:hAnsi="Calibri" w:cs="Calibri"/>
                <w:b/>
                <w:sz w:val="24"/>
                <w:szCs w:val="24"/>
              </w:rPr>
              <w:t xml:space="preserve"> what a show!</w:t>
            </w:r>
          </w:p>
          <w:p w:rsidR="00F90884" w:rsidRDefault="00F90884" w:rsidP="003C1064">
            <w:pPr>
              <w:rPr>
                <w:rFonts w:ascii="Calibri" w:eastAsia="Calibri" w:hAnsi="Calibri" w:cs="Calibri"/>
                <w:b/>
                <w:sz w:val="24"/>
                <w:szCs w:val="24"/>
              </w:rPr>
            </w:pPr>
            <w:r>
              <w:rPr>
                <w:rFonts w:ascii="Calibri" w:eastAsia="Calibri" w:hAnsi="Calibri" w:cs="Calibri"/>
                <w:b/>
                <w:sz w:val="24"/>
                <w:szCs w:val="24"/>
              </w:rPr>
              <w:t>Singing: The children to learn and perform Andrew Lloyd Webber’s and Tim Rice score, ‘Joseph and his Technicolour Dreamcoat.’</w:t>
            </w:r>
          </w:p>
          <w:p w:rsidR="00F90884" w:rsidRDefault="00F90884" w:rsidP="003C1064">
            <w:pPr>
              <w:rPr>
                <w:rFonts w:ascii="Calibri" w:eastAsia="Calibri" w:hAnsi="Calibri" w:cs="Calibri"/>
                <w:b/>
                <w:sz w:val="24"/>
                <w:szCs w:val="24"/>
              </w:rPr>
            </w:pPr>
            <w:r>
              <w:rPr>
                <w:rFonts w:ascii="Calibri" w:eastAsia="Calibri" w:hAnsi="Calibri" w:cs="Calibri"/>
                <w:b/>
                <w:sz w:val="24"/>
                <w:szCs w:val="24"/>
              </w:rPr>
              <w:t>To incorporate non – tuned percussion to enhance performance.</w:t>
            </w:r>
          </w:p>
          <w:p w:rsidR="00F90884" w:rsidRDefault="00F90884" w:rsidP="003C1064">
            <w:pPr>
              <w:rPr>
                <w:rFonts w:ascii="Calibri" w:eastAsia="Calibri" w:hAnsi="Calibri" w:cs="Calibri"/>
                <w:b/>
                <w:sz w:val="24"/>
                <w:szCs w:val="24"/>
              </w:rPr>
            </w:pPr>
            <w:r>
              <w:rPr>
                <w:rFonts w:ascii="Calibri" w:eastAsia="Calibri" w:hAnsi="Calibri" w:cs="Calibri"/>
                <w:b/>
                <w:sz w:val="24"/>
                <w:szCs w:val="24"/>
              </w:rPr>
              <w:t>Learning to perform under the direction of a conductor.</w:t>
            </w:r>
          </w:p>
          <w:p w:rsidR="00F90884" w:rsidRDefault="00F90884" w:rsidP="003C1064">
            <w:pPr>
              <w:rPr>
                <w:rFonts w:ascii="Calibri" w:eastAsia="Calibri" w:hAnsi="Calibri" w:cs="Calibri"/>
                <w:b/>
                <w:sz w:val="24"/>
                <w:szCs w:val="24"/>
              </w:rPr>
            </w:pPr>
            <w:r>
              <w:rPr>
                <w:rFonts w:ascii="Calibri" w:eastAsia="Calibri" w:hAnsi="Calibri" w:cs="Calibri"/>
                <w:b/>
                <w:sz w:val="24"/>
                <w:szCs w:val="24"/>
              </w:rPr>
              <w:t>To create a series of props for the performance. To design and make costumes for the ‘Witches Spell’ based on the literacy focus of Elizabethan theatre and Shakespeare’s Macbeth.</w:t>
            </w:r>
          </w:p>
          <w:p w:rsidR="00F90884" w:rsidRPr="003C1064" w:rsidRDefault="00F90884" w:rsidP="003C1064">
            <w:pPr>
              <w:rPr>
                <w:rFonts w:ascii="Calibri" w:eastAsia="Calibri" w:hAnsi="Calibri" w:cs="Calibri"/>
                <w:b/>
                <w:sz w:val="24"/>
                <w:szCs w:val="24"/>
              </w:rPr>
            </w:pPr>
            <w:r>
              <w:rPr>
                <w:rFonts w:ascii="Calibri" w:eastAsia="Calibri" w:hAnsi="Calibri" w:cs="Calibri"/>
                <w:b/>
                <w:sz w:val="24"/>
                <w:szCs w:val="24"/>
              </w:rPr>
              <w:t>To create and design tickets and programme cover using line, mark colour and shape skills.</w:t>
            </w:r>
          </w:p>
        </w:tc>
        <w:tc>
          <w:tcPr>
            <w:tcW w:w="4536" w:type="dxa"/>
          </w:tcPr>
          <w:p w:rsidR="003C1064" w:rsidRPr="00C32F4D" w:rsidRDefault="003C1064" w:rsidP="003C1064">
            <w:pPr>
              <w:rPr>
                <w:rFonts w:ascii="Calibri" w:eastAsia="Calibri" w:hAnsi="Calibri" w:cs="Calibri"/>
                <w:b/>
                <w:color w:val="FF0000"/>
                <w:sz w:val="24"/>
                <w:szCs w:val="24"/>
                <w:u w:val="single"/>
              </w:rPr>
            </w:pPr>
            <w:r w:rsidRPr="00C32F4D">
              <w:rPr>
                <w:rFonts w:ascii="Calibri" w:eastAsia="Calibri" w:hAnsi="Calibri" w:cs="Calibri"/>
                <w:b/>
                <w:color w:val="FF0000"/>
                <w:sz w:val="24"/>
                <w:szCs w:val="24"/>
                <w:u w:val="single"/>
              </w:rPr>
              <w:t>Health and Well-being</w:t>
            </w:r>
          </w:p>
          <w:p w:rsidR="003C1064" w:rsidRDefault="003C1064" w:rsidP="003C1064">
            <w:pPr>
              <w:rPr>
                <w:rFonts w:ascii="Calibri" w:eastAsia="Calibri" w:hAnsi="Calibri" w:cs="Calibri"/>
                <w:b/>
                <w:sz w:val="24"/>
                <w:szCs w:val="24"/>
              </w:rPr>
            </w:pPr>
            <w:r w:rsidRPr="003C1064">
              <w:rPr>
                <w:rFonts w:ascii="Calibri" w:eastAsia="Calibri" w:hAnsi="Calibri" w:cs="Calibri"/>
                <w:b/>
                <w:sz w:val="24"/>
                <w:szCs w:val="24"/>
              </w:rPr>
              <w:t xml:space="preserve">Scheme of work: Life to the full – a Catholic Programme called ‘Ten </w:t>
            </w:r>
            <w:proofErr w:type="spellStart"/>
            <w:r w:rsidRPr="003C1064">
              <w:rPr>
                <w:rFonts w:ascii="Calibri" w:eastAsia="Calibri" w:hAnsi="Calibri" w:cs="Calibri"/>
                <w:b/>
                <w:sz w:val="24"/>
                <w:szCs w:val="24"/>
              </w:rPr>
              <w:t>Ten</w:t>
            </w:r>
            <w:proofErr w:type="spellEnd"/>
            <w:r w:rsidRPr="003C1064">
              <w:rPr>
                <w:rFonts w:ascii="Calibri" w:eastAsia="Calibri" w:hAnsi="Calibri" w:cs="Calibri"/>
                <w:b/>
                <w:sz w:val="24"/>
                <w:szCs w:val="24"/>
              </w:rPr>
              <w:t xml:space="preserve">’. These lessons will be taught by </w:t>
            </w:r>
            <w:r w:rsidRPr="00E84D33">
              <w:rPr>
                <w:rFonts w:ascii="Calibri" w:eastAsia="Calibri" w:hAnsi="Calibri" w:cs="Calibri"/>
                <w:b/>
                <w:color w:val="FF0000"/>
                <w:sz w:val="24"/>
                <w:szCs w:val="24"/>
                <w:u w:val="single"/>
              </w:rPr>
              <w:t>Ms. Westgarth</w:t>
            </w:r>
            <w:r w:rsidRPr="003C1064">
              <w:rPr>
                <w:rFonts w:ascii="Calibri" w:eastAsia="Calibri" w:hAnsi="Calibri" w:cs="Calibri"/>
                <w:b/>
                <w:sz w:val="24"/>
                <w:szCs w:val="24"/>
              </w:rPr>
              <w:t>, the PPA teacher.</w:t>
            </w:r>
          </w:p>
          <w:p w:rsidR="00C32F4D" w:rsidRDefault="00C32F4D" w:rsidP="003C1064">
            <w:pPr>
              <w:rPr>
                <w:rFonts w:ascii="Calibri" w:eastAsia="Calibri" w:hAnsi="Calibri" w:cs="Calibri"/>
                <w:b/>
                <w:sz w:val="24"/>
                <w:szCs w:val="24"/>
                <w:u w:val="single"/>
              </w:rPr>
            </w:pPr>
          </w:p>
          <w:p w:rsidR="003C1064" w:rsidRPr="00C32F4D" w:rsidRDefault="003C1064" w:rsidP="003C1064">
            <w:pPr>
              <w:rPr>
                <w:rFonts w:ascii="Calibri" w:eastAsia="Calibri" w:hAnsi="Calibri" w:cs="Calibri"/>
                <w:b/>
                <w:color w:val="FF0000"/>
                <w:sz w:val="24"/>
                <w:szCs w:val="24"/>
                <w:u w:val="single"/>
              </w:rPr>
            </w:pPr>
            <w:r w:rsidRPr="00C32F4D">
              <w:rPr>
                <w:rFonts w:ascii="Calibri" w:eastAsia="Calibri" w:hAnsi="Calibri" w:cs="Calibri"/>
                <w:b/>
                <w:color w:val="FF0000"/>
                <w:sz w:val="24"/>
                <w:szCs w:val="24"/>
                <w:u w:val="single"/>
              </w:rPr>
              <w:t xml:space="preserve">PE: </w:t>
            </w:r>
          </w:p>
          <w:p w:rsidR="00E84D33" w:rsidRDefault="00E84D33" w:rsidP="00101043">
            <w:pPr>
              <w:contextualSpacing/>
              <w:rPr>
                <w:rFonts w:ascii="Calibri" w:eastAsia="Calibri" w:hAnsi="Calibri" w:cs="Calibri"/>
                <w:b/>
                <w:sz w:val="24"/>
                <w:szCs w:val="24"/>
              </w:rPr>
            </w:pPr>
          </w:p>
          <w:p w:rsidR="00101043" w:rsidRPr="003C1064" w:rsidRDefault="00101043" w:rsidP="00101043">
            <w:pPr>
              <w:contextualSpacing/>
              <w:rPr>
                <w:rFonts w:ascii="Calibri" w:eastAsia="Calibri" w:hAnsi="Calibri" w:cs="Calibri"/>
                <w:b/>
                <w:sz w:val="24"/>
                <w:szCs w:val="24"/>
              </w:rPr>
            </w:pPr>
            <w:r>
              <w:rPr>
                <w:rFonts w:ascii="Calibri" w:eastAsia="Calibri" w:hAnsi="Calibri" w:cs="Calibri"/>
                <w:b/>
                <w:sz w:val="24"/>
                <w:szCs w:val="24"/>
              </w:rPr>
              <w:t xml:space="preserve">To be taught by </w:t>
            </w:r>
            <w:r w:rsidRPr="00F90884">
              <w:rPr>
                <w:rFonts w:ascii="Calibri" w:eastAsia="Calibri" w:hAnsi="Calibri" w:cs="Calibri"/>
                <w:b/>
                <w:color w:val="FF0000"/>
                <w:sz w:val="24"/>
                <w:szCs w:val="24"/>
                <w:u w:val="single"/>
              </w:rPr>
              <w:t xml:space="preserve">Ms Beynon </w:t>
            </w:r>
            <w:r>
              <w:rPr>
                <w:rFonts w:ascii="Calibri" w:eastAsia="Calibri" w:hAnsi="Calibri" w:cs="Calibri"/>
                <w:b/>
                <w:sz w:val="24"/>
                <w:szCs w:val="24"/>
              </w:rPr>
              <w:t>– PPA teacher.</w:t>
            </w:r>
          </w:p>
          <w:p w:rsidR="003C1064" w:rsidRPr="003C1064" w:rsidRDefault="003C1064" w:rsidP="003C1064">
            <w:pPr>
              <w:rPr>
                <w:rFonts w:ascii="Calibri" w:eastAsia="Calibri" w:hAnsi="Calibri" w:cs="Calibri"/>
                <w:b/>
                <w:sz w:val="24"/>
                <w:szCs w:val="24"/>
              </w:rPr>
            </w:pPr>
          </w:p>
        </w:tc>
      </w:tr>
      <w:tr w:rsidR="003C1064" w:rsidRPr="003C1064" w:rsidTr="00C32F4D">
        <w:tc>
          <w:tcPr>
            <w:tcW w:w="6237" w:type="dxa"/>
          </w:tcPr>
          <w:p w:rsidR="00A54F45" w:rsidRPr="007F54BD" w:rsidRDefault="00A54F45" w:rsidP="003C1064">
            <w:pPr>
              <w:rPr>
                <w:rFonts w:ascii="Calibri" w:eastAsia="Calibri" w:hAnsi="Calibri" w:cs="Calibri"/>
                <w:b/>
                <w:color w:val="0070C0"/>
                <w:sz w:val="24"/>
                <w:szCs w:val="24"/>
                <w:u w:val="single"/>
              </w:rPr>
            </w:pPr>
            <w:r w:rsidRPr="00C32F4D">
              <w:rPr>
                <w:rFonts w:ascii="Calibri" w:eastAsia="Calibri" w:hAnsi="Calibri" w:cs="Calibri"/>
                <w:b/>
                <w:color w:val="FF0000"/>
                <w:sz w:val="24"/>
                <w:szCs w:val="24"/>
                <w:u w:val="single"/>
              </w:rPr>
              <w:t xml:space="preserve">Context for Learning: </w:t>
            </w:r>
            <w:r w:rsidR="00F90884">
              <w:rPr>
                <w:rFonts w:ascii="Calibri" w:eastAsia="Calibri" w:hAnsi="Calibri" w:cs="Calibri"/>
                <w:b/>
                <w:color w:val="FF0000"/>
                <w:sz w:val="24"/>
                <w:szCs w:val="24"/>
                <w:u w:val="single"/>
              </w:rPr>
              <w:t>‘Oh what a show!’</w:t>
            </w:r>
            <w:r w:rsidRPr="00C32F4D">
              <w:rPr>
                <w:rFonts w:ascii="Calibri" w:eastAsia="Calibri" w:hAnsi="Calibri" w:cs="Calibri"/>
                <w:b/>
                <w:color w:val="FF0000"/>
                <w:sz w:val="24"/>
                <w:szCs w:val="24"/>
                <w:u w:val="single"/>
              </w:rPr>
              <w:t xml:space="preserve">: </w:t>
            </w:r>
            <w:r w:rsidRPr="00C32F4D">
              <w:rPr>
                <w:rFonts w:ascii="Calibri" w:eastAsia="Calibri" w:hAnsi="Calibri" w:cs="Calibri"/>
                <w:b/>
                <w:color w:val="FF0000"/>
                <w:sz w:val="24"/>
                <w:szCs w:val="24"/>
              </w:rPr>
              <w:t xml:space="preserve">An investigation </w:t>
            </w:r>
            <w:proofErr w:type="spellStart"/>
            <w:r w:rsidRPr="00C32F4D">
              <w:rPr>
                <w:rFonts w:ascii="Calibri" w:eastAsia="Calibri" w:hAnsi="Calibri" w:cs="Calibri"/>
                <w:b/>
                <w:color w:val="FF0000"/>
                <w:sz w:val="24"/>
                <w:szCs w:val="24"/>
              </w:rPr>
              <w:t>of</w:t>
            </w:r>
            <w:r w:rsidR="00F90884">
              <w:rPr>
                <w:rFonts w:ascii="Calibri" w:eastAsia="Calibri" w:hAnsi="Calibri" w:cs="Calibri"/>
                <w:b/>
                <w:color w:val="FF0000"/>
                <w:sz w:val="24"/>
                <w:szCs w:val="24"/>
              </w:rPr>
              <w:t>theatre</w:t>
            </w:r>
            <w:proofErr w:type="spellEnd"/>
            <w:r w:rsidR="00F90884">
              <w:rPr>
                <w:rFonts w:ascii="Calibri" w:eastAsia="Calibri" w:hAnsi="Calibri" w:cs="Calibri"/>
                <w:b/>
                <w:color w:val="FF0000"/>
                <w:sz w:val="24"/>
                <w:szCs w:val="24"/>
              </w:rPr>
              <w:t xml:space="preserve"> and performance within the past and the </w:t>
            </w:r>
            <w:proofErr w:type="gramStart"/>
            <w:r w:rsidR="00F90884">
              <w:rPr>
                <w:rFonts w:ascii="Calibri" w:eastAsia="Calibri" w:hAnsi="Calibri" w:cs="Calibri"/>
                <w:b/>
                <w:color w:val="FF0000"/>
                <w:sz w:val="24"/>
                <w:szCs w:val="24"/>
              </w:rPr>
              <w:t>present.</w:t>
            </w:r>
            <w:r w:rsidR="007F54BD" w:rsidRPr="007F54BD">
              <w:rPr>
                <w:rFonts w:ascii="Calibri" w:eastAsia="Calibri" w:hAnsi="Calibri" w:cs="Calibri"/>
                <w:b/>
                <w:color w:val="0070C0"/>
                <w:sz w:val="24"/>
                <w:szCs w:val="24"/>
              </w:rPr>
              <w:t>.</w:t>
            </w:r>
            <w:proofErr w:type="gramEnd"/>
          </w:p>
          <w:p w:rsidR="003C1064" w:rsidRPr="007F54BD" w:rsidRDefault="003C1064" w:rsidP="003C1064">
            <w:pPr>
              <w:rPr>
                <w:rFonts w:ascii="Calibri" w:eastAsia="Calibri" w:hAnsi="Calibri" w:cs="Calibri"/>
                <w:b/>
                <w:sz w:val="24"/>
                <w:szCs w:val="24"/>
                <w:u w:val="single"/>
              </w:rPr>
            </w:pPr>
            <w:r w:rsidRPr="003C1064">
              <w:rPr>
                <w:rFonts w:ascii="Calibri" w:eastAsia="Calibri" w:hAnsi="Calibri" w:cs="Calibri"/>
                <w:b/>
                <w:sz w:val="24"/>
                <w:szCs w:val="24"/>
                <w:u w:val="single"/>
              </w:rPr>
              <w:t>Humanities</w:t>
            </w:r>
            <w:r w:rsidR="007F54BD">
              <w:rPr>
                <w:rFonts w:ascii="Calibri" w:eastAsia="Calibri" w:hAnsi="Calibri" w:cs="Calibri"/>
                <w:b/>
                <w:sz w:val="24"/>
                <w:szCs w:val="24"/>
                <w:u w:val="single"/>
              </w:rPr>
              <w:t>: (Geography)</w:t>
            </w:r>
          </w:p>
          <w:p w:rsidR="003311BD" w:rsidRPr="003311BD" w:rsidRDefault="003311BD" w:rsidP="003311BD">
            <w:pPr>
              <w:rPr>
                <w:rFonts w:ascii="Calibri" w:eastAsia="Calibri" w:hAnsi="Calibri" w:cs="Calibri"/>
                <w:b/>
                <w:sz w:val="24"/>
                <w:szCs w:val="24"/>
              </w:rPr>
            </w:pPr>
            <w:r w:rsidRPr="003311BD">
              <w:rPr>
                <w:rFonts w:ascii="Calibri" w:eastAsia="Calibri" w:hAnsi="Calibri" w:cs="Calibri"/>
                <w:b/>
                <w:sz w:val="24"/>
                <w:szCs w:val="24"/>
              </w:rPr>
              <w:t>Interpreting geographical data</w:t>
            </w:r>
          </w:p>
          <w:p w:rsidR="003311BD" w:rsidRPr="003311BD" w:rsidRDefault="003311BD" w:rsidP="003311BD">
            <w:pPr>
              <w:rPr>
                <w:rFonts w:ascii="Calibri" w:eastAsia="Calibri" w:hAnsi="Calibri" w:cs="Calibri"/>
                <w:b/>
                <w:sz w:val="24"/>
                <w:szCs w:val="24"/>
              </w:rPr>
            </w:pPr>
            <w:r w:rsidRPr="003311BD">
              <w:rPr>
                <w:rFonts w:ascii="Calibri" w:eastAsia="Calibri" w:hAnsi="Calibri" w:cs="Calibri"/>
                <w:b/>
                <w:sz w:val="24"/>
                <w:szCs w:val="24"/>
              </w:rPr>
              <w:t>Using keys to identify location</w:t>
            </w:r>
          </w:p>
          <w:p w:rsidR="003C1064" w:rsidRDefault="003311BD" w:rsidP="003311BD">
            <w:pPr>
              <w:rPr>
                <w:rFonts w:ascii="Calibri" w:eastAsia="Calibri" w:hAnsi="Calibri" w:cs="Calibri"/>
                <w:b/>
                <w:sz w:val="24"/>
                <w:szCs w:val="24"/>
              </w:rPr>
            </w:pPr>
            <w:r w:rsidRPr="003311BD">
              <w:rPr>
                <w:rFonts w:ascii="Calibri" w:eastAsia="Calibri" w:hAnsi="Calibri" w:cs="Calibri"/>
                <w:b/>
                <w:sz w:val="24"/>
                <w:szCs w:val="24"/>
              </w:rPr>
              <w:t>To use simple scales to calculate distances between different locations.</w:t>
            </w:r>
          </w:p>
          <w:p w:rsidR="007F54BD" w:rsidRPr="007F54BD" w:rsidRDefault="007F54BD" w:rsidP="003311BD">
            <w:pPr>
              <w:rPr>
                <w:rFonts w:ascii="Calibri" w:eastAsia="Calibri" w:hAnsi="Calibri" w:cs="Calibri"/>
                <w:b/>
                <w:color w:val="0070C0"/>
                <w:sz w:val="24"/>
                <w:szCs w:val="24"/>
                <w:u w:val="single"/>
              </w:rPr>
            </w:pPr>
            <w:r w:rsidRPr="007F54BD">
              <w:rPr>
                <w:rFonts w:ascii="Calibri" w:eastAsia="Calibri" w:hAnsi="Calibri" w:cs="Calibri"/>
                <w:b/>
                <w:color w:val="0070C0"/>
                <w:sz w:val="24"/>
                <w:szCs w:val="24"/>
                <w:u w:val="single"/>
              </w:rPr>
              <w:t>Humanities: (History</w:t>
            </w:r>
            <w:r>
              <w:rPr>
                <w:rFonts w:ascii="Calibri" w:eastAsia="Calibri" w:hAnsi="Calibri" w:cs="Calibri"/>
                <w:b/>
                <w:color w:val="0070C0"/>
                <w:sz w:val="24"/>
                <w:szCs w:val="24"/>
                <w:u w:val="single"/>
              </w:rPr>
              <w:t>)</w:t>
            </w:r>
          </w:p>
          <w:p w:rsidR="007F54BD" w:rsidRDefault="007F54BD" w:rsidP="003311BD">
            <w:pPr>
              <w:rPr>
                <w:rFonts w:ascii="Calibri" w:eastAsia="Calibri" w:hAnsi="Calibri" w:cs="Calibri"/>
                <w:b/>
                <w:sz w:val="24"/>
                <w:szCs w:val="24"/>
              </w:rPr>
            </w:pPr>
            <w:r>
              <w:rPr>
                <w:rFonts w:ascii="Calibri" w:eastAsia="Calibri" w:hAnsi="Calibri" w:cs="Calibri"/>
                <w:b/>
                <w:sz w:val="24"/>
                <w:szCs w:val="24"/>
              </w:rPr>
              <w:t>Comparing work conditions for children pasts and present.</w:t>
            </w:r>
          </w:p>
          <w:p w:rsidR="007F54BD" w:rsidRDefault="007F54BD" w:rsidP="003311BD">
            <w:pPr>
              <w:rPr>
                <w:rFonts w:ascii="Calibri" w:eastAsia="Calibri" w:hAnsi="Calibri" w:cs="Calibri"/>
                <w:b/>
                <w:sz w:val="24"/>
                <w:szCs w:val="24"/>
              </w:rPr>
            </w:pPr>
            <w:r>
              <w:rPr>
                <w:rFonts w:ascii="Calibri" w:eastAsia="Calibri" w:hAnsi="Calibri" w:cs="Calibri"/>
                <w:b/>
                <w:sz w:val="24"/>
                <w:szCs w:val="24"/>
              </w:rPr>
              <w:lastRenderedPageBreak/>
              <w:t>Investigating reforms past and present to child working conditions.</w:t>
            </w:r>
          </w:p>
          <w:p w:rsidR="007F54BD" w:rsidRPr="003C1064" w:rsidRDefault="007F54BD" w:rsidP="003311BD">
            <w:pPr>
              <w:rPr>
                <w:rFonts w:ascii="Calibri" w:eastAsia="Calibri" w:hAnsi="Calibri" w:cs="Calibri"/>
                <w:b/>
                <w:sz w:val="24"/>
                <w:szCs w:val="24"/>
              </w:rPr>
            </w:pPr>
            <w:r>
              <w:rPr>
                <w:rFonts w:ascii="Calibri" w:eastAsia="Calibri" w:hAnsi="Calibri" w:cs="Calibri"/>
                <w:b/>
                <w:sz w:val="24"/>
                <w:szCs w:val="24"/>
              </w:rPr>
              <w:t>Investigating the work of individuals and organisations in reforming working conditions for children past and present. Investigating the protection offered to children past and present.</w:t>
            </w:r>
          </w:p>
        </w:tc>
        <w:tc>
          <w:tcPr>
            <w:tcW w:w="5245" w:type="dxa"/>
          </w:tcPr>
          <w:p w:rsidR="008A3DCB" w:rsidRPr="003C1064" w:rsidRDefault="008A3DCB" w:rsidP="008A3DCB">
            <w:pPr>
              <w:rPr>
                <w:rFonts w:ascii="Calibri" w:eastAsia="Calibri" w:hAnsi="Calibri" w:cs="Calibri"/>
                <w:b/>
                <w:sz w:val="24"/>
                <w:szCs w:val="24"/>
                <w:u w:val="single"/>
              </w:rPr>
            </w:pPr>
            <w:r w:rsidRPr="00C32F4D">
              <w:rPr>
                <w:rFonts w:ascii="Calibri" w:eastAsia="Calibri" w:hAnsi="Calibri" w:cs="Calibri"/>
                <w:b/>
                <w:color w:val="FF0000"/>
                <w:sz w:val="24"/>
                <w:szCs w:val="24"/>
                <w:u w:val="single"/>
              </w:rPr>
              <w:lastRenderedPageBreak/>
              <w:t xml:space="preserve">Language Literacy and Communication </w:t>
            </w:r>
            <w:r>
              <w:rPr>
                <w:rFonts w:ascii="Calibri" w:eastAsia="Calibri" w:hAnsi="Calibri" w:cs="Calibri"/>
                <w:b/>
                <w:sz w:val="24"/>
                <w:szCs w:val="24"/>
                <w:u w:val="single"/>
              </w:rPr>
              <w:t>(</w:t>
            </w:r>
            <w:r w:rsidRPr="008A3DCB">
              <w:rPr>
                <w:rFonts w:ascii="Calibri" w:eastAsia="Calibri" w:hAnsi="Calibri" w:cs="Calibri"/>
                <w:b/>
                <w:sz w:val="24"/>
                <w:szCs w:val="24"/>
              </w:rPr>
              <w:t xml:space="preserve">Planning available on </w:t>
            </w:r>
            <w:r w:rsidR="00101043">
              <w:rPr>
                <w:rFonts w:ascii="Calibri" w:eastAsia="Calibri" w:hAnsi="Calibri" w:cs="Calibri"/>
                <w:b/>
                <w:sz w:val="24"/>
                <w:szCs w:val="24"/>
              </w:rPr>
              <w:t xml:space="preserve">the school website on </w:t>
            </w:r>
            <w:proofErr w:type="spellStart"/>
            <w:r w:rsidR="00101043">
              <w:rPr>
                <w:rFonts w:ascii="Calibri" w:eastAsia="Calibri" w:hAnsi="Calibri" w:cs="Calibri"/>
                <w:b/>
                <w:sz w:val="24"/>
                <w:szCs w:val="24"/>
              </w:rPr>
              <w:t>Dosbarth</w:t>
            </w:r>
            <w:proofErr w:type="spellEnd"/>
            <w:r w:rsidR="00101043">
              <w:rPr>
                <w:rFonts w:ascii="Calibri" w:eastAsia="Calibri" w:hAnsi="Calibri" w:cs="Calibri"/>
                <w:b/>
                <w:sz w:val="24"/>
                <w:szCs w:val="24"/>
              </w:rPr>
              <w:t xml:space="preserve"> </w:t>
            </w:r>
            <w:proofErr w:type="spellStart"/>
            <w:r w:rsidR="00101043">
              <w:rPr>
                <w:rFonts w:ascii="Calibri" w:eastAsia="Calibri" w:hAnsi="Calibri" w:cs="Calibri"/>
                <w:b/>
                <w:sz w:val="24"/>
                <w:szCs w:val="24"/>
              </w:rPr>
              <w:t>G</w:t>
            </w:r>
            <w:r w:rsidRPr="008A3DCB">
              <w:rPr>
                <w:rFonts w:ascii="Calibri" w:eastAsia="Calibri" w:hAnsi="Calibri" w:cs="Calibri"/>
                <w:b/>
                <w:sz w:val="24"/>
                <w:szCs w:val="24"/>
              </w:rPr>
              <w:t>wynno’s</w:t>
            </w:r>
            <w:proofErr w:type="spellEnd"/>
            <w:r w:rsidRPr="008A3DCB">
              <w:rPr>
                <w:rFonts w:ascii="Calibri" w:eastAsia="Calibri" w:hAnsi="Calibri" w:cs="Calibri"/>
                <w:b/>
                <w:sz w:val="24"/>
                <w:szCs w:val="24"/>
              </w:rPr>
              <w:t xml:space="preserve"> class page in the information section.)</w:t>
            </w:r>
          </w:p>
          <w:p w:rsidR="003C1064" w:rsidRPr="00FB74B4" w:rsidRDefault="00E84D33" w:rsidP="008A3DCB">
            <w:pPr>
              <w:contextualSpacing/>
              <w:rPr>
                <w:rFonts w:ascii="Calibri" w:eastAsia="Calibri" w:hAnsi="Calibri" w:cs="Calibri"/>
                <w:b/>
                <w:color w:val="0070C0"/>
                <w:sz w:val="24"/>
                <w:szCs w:val="24"/>
                <w:u w:val="single"/>
              </w:rPr>
            </w:pPr>
            <w:r w:rsidRPr="00FB74B4">
              <w:rPr>
                <w:rFonts w:ascii="Calibri" w:eastAsia="Calibri" w:hAnsi="Calibri" w:cs="Calibri"/>
                <w:b/>
                <w:color w:val="0070C0"/>
                <w:sz w:val="24"/>
                <w:szCs w:val="24"/>
                <w:u w:val="single"/>
              </w:rPr>
              <w:t>Genres of texts and writing  to be covered:</w:t>
            </w:r>
          </w:p>
          <w:p w:rsidR="00E84D33" w:rsidRPr="00E84D33" w:rsidRDefault="00E84D33" w:rsidP="00E84D33">
            <w:pPr>
              <w:contextualSpacing/>
              <w:rPr>
                <w:rFonts w:ascii="Calibri" w:eastAsia="Calibri" w:hAnsi="Calibri" w:cs="Calibri"/>
                <w:b/>
                <w:sz w:val="24"/>
                <w:szCs w:val="24"/>
                <w:u w:val="single"/>
              </w:rPr>
            </w:pPr>
            <w:r w:rsidRPr="00A861ED">
              <w:rPr>
                <w:rFonts w:ascii="Calibri" w:eastAsia="Calibri" w:hAnsi="Calibri" w:cs="Calibri"/>
                <w:b/>
                <w:color w:val="FF0000"/>
                <w:sz w:val="24"/>
                <w:szCs w:val="24"/>
                <w:u w:val="single"/>
              </w:rPr>
              <w:t xml:space="preserve">GGR:  </w:t>
            </w:r>
            <w:r w:rsidRPr="00E84D33">
              <w:rPr>
                <w:rFonts w:ascii="Calibri" w:eastAsia="Calibri" w:hAnsi="Calibri" w:cs="Calibri"/>
                <w:b/>
                <w:sz w:val="24"/>
                <w:szCs w:val="24"/>
              </w:rPr>
              <w:t xml:space="preserve">Guided group reading is an activity the children participate </w:t>
            </w:r>
            <w:r w:rsidR="00A861ED">
              <w:rPr>
                <w:rFonts w:ascii="Calibri" w:eastAsia="Calibri" w:hAnsi="Calibri" w:cs="Calibri"/>
                <w:b/>
                <w:sz w:val="24"/>
                <w:szCs w:val="24"/>
              </w:rPr>
              <w:t>every day for 25 minutes</w:t>
            </w:r>
            <w:r w:rsidRPr="00E84D33">
              <w:rPr>
                <w:rFonts w:ascii="Calibri" w:eastAsia="Calibri" w:hAnsi="Calibri" w:cs="Calibri"/>
                <w:b/>
                <w:sz w:val="24"/>
                <w:szCs w:val="24"/>
              </w:rPr>
              <w:t xml:space="preserve">. </w:t>
            </w:r>
            <w:r w:rsidR="00BE7BDD">
              <w:rPr>
                <w:rFonts w:ascii="Calibri" w:eastAsia="Calibri" w:hAnsi="Calibri" w:cs="Calibri"/>
                <w:b/>
                <w:sz w:val="24"/>
                <w:szCs w:val="24"/>
              </w:rPr>
              <w:t>This work will be linked to theatre past and present and the life and work of William Shakespeare.</w:t>
            </w:r>
            <w:bookmarkStart w:id="0" w:name="_GoBack"/>
            <w:bookmarkEnd w:id="0"/>
          </w:p>
          <w:p w:rsidR="00E84D33" w:rsidRPr="00FB74B4" w:rsidRDefault="00E84D33" w:rsidP="00E84D33">
            <w:pPr>
              <w:contextualSpacing/>
              <w:rPr>
                <w:rFonts w:ascii="Calibri" w:eastAsia="Calibri" w:hAnsi="Calibri" w:cs="Calibri"/>
                <w:b/>
                <w:color w:val="0070C0"/>
                <w:sz w:val="24"/>
                <w:szCs w:val="24"/>
                <w:u w:val="single"/>
              </w:rPr>
            </w:pPr>
            <w:r w:rsidRPr="00FB74B4">
              <w:rPr>
                <w:rFonts w:ascii="Calibri" w:eastAsia="Calibri" w:hAnsi="Calibri" w:cs="Calibri"/>
                <w:b/>
                <w:color w:val="0070C0"/>
                <w:sz w:val="24"/>
                <w:szCs w:val="24"/>
                <w:u w:val="single"/>
              </w:rPr>
              <w:t>The genres of writing will include:</w:t>
            </w:r>
          </w:p>
          <w:p w:rsidR="00E84D33" w:rsidRDefault="00E84D33" w:rsidP="00E84D33">
            <w:pPr>
              <w:contextualSpacing/>
              <w:rPr>
                <w:rFonts w:ascii="Calibri" w:eastAsia="Calibri" w:hAnsi="Calibri" w:cs="Calibri"/>
                <w:b/>
                <w:sz w:val="24"/>
                <w:szCs w:val="24"/>
              </w:rPr>
            </w:pPr>
            <w:r w:rsidRPr="00E84D33">
              <w:rPr>
                <w:rFonts w:ascii="Calibri" w:eastAsia="Calibri" w:hAnsi="Calibri" w:cs="Calibri"/>
                <w:b/>
                <w:sz w:val="24"/>
                <w:szCs w:val="24"/>
              </w:rPr>
              <w:lastRenderedPageBreak/>
              <w:t>Letter writing</w:t>
            </w:r>
            <w:r w:rsidR="00801332">
              <w:rPr>
                <w:rFonts w:ascii="Calibri" w:eastAsia="Calibri" w:hAnsi="Calibri" w:cs="Calibri"/>
                <w:b/>
                <w:sz w:val="24"/>
                <w:szCs w:val="24"/>
              </w:rPr>
              <w:t>: Letter from Macbeth to his wife Lady Macbeth</w:t>
            </w:r>
            <w:r w:rsidRPr="00E84D33">
              <w:rPr>
                <w:rFonts w:ascii="Calibri" w:eastAsia="Calibri" w:hAnsi="Calibri" w:cs="Calibri"/>
                <w:b/>
                <w:sz w:val="24"/>
                <w:szCs w:val="24"/>
              </w:rPr>
              <w:t xml:space="preserve">                                    </w:t>
            </w:r>
          </w:p>
          <w:p w:rsidR="00E84D33" w:rsidRPr="00E84D33" w:rsidRDefault="00801332" w:rsidP="00E84D33">
            <w:pPr>
              <w:contextualSpacing/>
              <w:rPr>
                <w:rFonts w:ascii="Calibri" w:eastAsia="Calibri" w:hAnsi="Calibri" w:cs="Calibri"/>
                <w:b/>
                <w:sz w:val="24"/>
                <w:szCs w:val="24"/>
              </w:rPr>
            </w:pPr>
            <w:r w:rsidRPr="00FB74B4">
              <w:rPr>
                <w:rFonts w:ascii="Calibri" w:eastAsia="Calibri" w:hAnsi="Calibri" w:cs="Calibri"/>
                <w:b/>
                <w:color w:val="0070C0"/>
                <w:sz w:val="24"/>
                <w:szCs w:val="24"/>
                <w:u w:val="single"/>
              </w:rPr>
              <w:t>Poetry writing:</w:t>
            </w:r>
            <w:r w:rsidRPr="00FB74B4">
              <w:rPr>
                <w:rFonts w:ascii="Calibri" w:eastAsia="Calibri" w:hAnsi="Calibri" w:cs="Calibri"/>
                <w:b/>
                <w:color w:val="0070C0"/>
                <w:sz w:val="24"/>
                <w:szCs w:val="24"/>
              </w:rPr>
              <w:t xml:space="preserve"> </w:t>
            </w:r>
            <w:r>
              <w:rPr>
                <w:rFonts w:ascii="Calibri" w:eastAsia="Calibri" w:hAnsi="Calibri" w:cs="Calibri"/>
                <w:b/>
                <w:sz w:val="24"/>
                <w:szCs w:val="24"/>
              </w:rPr>
              <w:t>Analysing the extract of the Witches spell. To learn about the use of syllables, description, the use of rhyme, alliteration and how these literacy vehicles made it easier for Shakespeare’s actors to learn their lines.</w:t>
            </w:r>
          </w:p>
          <w:p w:rsidR="00E84D33" w:rsidRDefault="00FB74B4" w:rsidP="00E84D33">
            <w:pPr>
              <w:contextualSpacing/>
              <w:rPr>
                <w:rFonts w:ascii="Calibri" w:eastAsia="Calibri" w:hAnsi="Calibri" w:cs="Calibri"/>
                <w:b/>
                <w:sz w:val="24"/>
                <w:szCs w:val="24"/>
                <w:u w:val="single"/>
              </w:rPr>
            </w:pPr>
            <w:r w:rsidRPr="00FB74B4">
              <w:rPr>
                <w:rFonts w:ascii="Calibri" w:eastAsia="Calibri" w:hAnsi="Calibri" w:cs="Calibri"/>
                <w:b/>
                <w:color w:val="0070C0"/>
                <w:sz w:val="24"/>
                <w:szCs w:val="24"/>
                <w:u w:val="single"/>
              </w:rPr>
              <w:t xml:space="preserve">Poetry Writing: Drafting and editing </w:t>
            </w:r>
            <w:r>
              <w:rPr>
                <w:rFonts w:ascii="Calibri" w:eastAsia="Calibri" w:hAnsi="Calibri" w:cs="Calibri"/>
                <w:b/>
                <w:sz w:val="24"/>
                <w:szCs w:val="24"/>
                <w:u w:val="single"/>
              </w:rPr>
              <w:t xml:space="preserve">- </w:t>
            </w:r>
            <w:r w:rsidRPr="00FB74B4">
              <w:rPr>
                <w:rFonts w:ascii="Calibri" w:eastAsia="Calibri" w:hAnsi="Calibri" w:cs="Calibri"/>
                <w:b/>
                <w:sz w:val="24"/>
                <w:szCs w:val="24"/>
              </w:rPr>
              <w:t>To use learning on ‘The Witches’ Spell’ to create their own poem in the Style of Shakespeare.</w:t>
            </w:r>
          </w:p>
          <w:p w:rsidR="00FB74B4" w:rsidRDefault="00FB74B4" w:rsidP="00E84D33">
            <w:pPr>
              <w:contextualSpacing/>
              <w:rPr>
                <w:rFonts w:ascii="Calibri" w:eastAsia="Calibri" w:hAnsi="Calibri" w:cs="Calibri"/>
                <w:b/>
                <w:sz w:val="24"/>
                <w:szCs w:val="24"/>
              </w:rPr>
            </w:pPr>
            <w:r w:rsidRPr="00FB74B4">
              <w:rPr>
                <w:rFonts w:ascii="Calibri" w:eastAsia="Calibri" w:hAnsi="Calibri" w:cs="Calibri"/>
                <w:b/>
                <w:color w:val="0070C0"/>
                <w:sz w:val="24"/>
                <w:szCs w:val="24"/>
                <w:u w:val="single"/>
              </w:rPr>
              <w:t>Readin</w:t>
            </w:r>
            <w:r>
              <w:rPr>
                <w:rFonts w:ascii="Calibri" w:eastAsia="Calibri" w:hAnsi="Calibri" w:cs="Calibri"/>
                <w:b/>
                <w:sz w:val="24"/>
                <w:szCs w:val="24"/>
                <w:u w:val="single"/>
              </w:rPr>
              <w:t xml:space="preserve">g: </w:t>
            </w:r>
            <w:r w:rsidRPr="00FB74B4">
              <w:rPr>
                <w:rFonts w:ascii="Calibri" w:eastAsia="Calibri" w:hAnsi="Calibri" w:cs="Calibri"/>
                <w:b/>
                <w:sz w:val="24"/>
                <w:szCs w:val="24"/>
              </w:rPr>
              <w:t>Children’s version of ‘Macbeth’</w:t>
            </w:r>
          </w:p>
          <w:p w:rsidR="00FB74B4" w:rsidRDefault="00FB74B4" w:rsidP="00E84D33">
            <w:pPr>
              <w:contextualSpacing/>
              <w:rPr>
                <w:rFonts w:ascii="Calibri" w:eastAsia="Calibri" w:hAnsi="Calibri" w:cs="Calibri"/>
                <w:b/>
                <w:sz w:val="24"/>
                <w:szCs w:val="24"/>
              </w:rPr>
            </w:pPr>
            <w:r w:rsidRPr="00A861ED">
              <w:rPr>
                <w:rFonts w:ascii="Calibri" w:eastAsia="Calibri" w:hAnsi="Calibri" w:cs="Calibri"/>
                <w:b/>
                <w:color w:val="7030A0"/>
                <w:sz w:val="24"/>
                <w:szCs w:val="24"/>
                <w:u w:val="single"/>
              </w:rPr>
              <w:t xml:space="preserve">BBC Animated Tales: </w:t>
            </w:r>
            <w:r w:rsidRPr="00FB74B4">
              <w:rPr>
                <w:rFonts w:ascii="Calibri" w:eastAsia="Calibri" w:hAnsi="Calibri" w:cs="Calibri"/>
                <w:b/>
                <w:sz w:val="24"/>
                <w:szCs w:val="24"/>
              </w:rPr>
              <w:t>To know that a play is performed and the differences between the genre of a play and books.</w:t>
            </w:r>
            <w:r>
              <w:rPr>
                <w:rFonts w:ascii="Calibri" w:eastAsia="Calibri" w:hAnsi="Calibri" w:cs="Calibri"/>
                <w:b/>
                <w:sz w:val="24"/>
                <w:szCs w:val="24"/>
              </w:rPr>
              <w:t xml:space="preserve"> (Extend to using videos to consolidate this understanding of the Witches spell</w:t>
            </w:r>
            <w:r w:rsidR="001D12F1">
              <w:rPr>
                <w:rFonts w:ascii="Calibri" w:eastAsia="Calibri" w:hAnsi="Calibri" w:cs="Calibri"/>
                <w:b/>
                <w:sz w:val="24"/>
                <w:szCs w:val="24"/>
              </w:rPr>
              <w:t>)</w:t>
            </w:r>
          </w:p>
          <w:p w:rsidR="00A861ED" w:rsidRPr="003C1064" w:rsidRDefault="00A861ED" w:rsidP="00E84D33">
            <w:pPr>
              <w:contextualSpacing/>
              <w:rPr>
                <w:rFonts w:ascii="Calibri" w:eastAsia="Calibri" w:hAnsi="Calibri" w:cs="Calibri"/>
                <w:b/>
                <w:sz w:val="24"/>
                <w:szCs w:val="24"/>
                <w:u w:val="single"/>
              </w:rPr>
            </w:pPr>
            <w:r w:rsidRPr="00A861ED">
              <w:rPr>
                <w:rFonts w:ascii="Calibri" w:eastAsia="Calibri" w:hAnsi="Calibri" w:cs="Calibri"/>
                <w:b/>
                <w:color w:val="0070C0"/>
                <w:sz w:val="24"/>
                <w:szCs w:val="24"/>
                <w:u w:val="single"/>
              </w:rPr>
              <w:t xml:space="preserve">IT: </w:t>
            </w:r>
            <w:r w:rsidRPr="00A861ED">
              <w:rPr>
                <w:rFonts w:ascii="Calibri" w:eastAsia="Calibri" w:hAnsi="Calibri" w:cs="Calibri"/>
                <w:b/>
                <w:sz w:val="24"/>
                <w:szCs w:val="24"/>
              </w:rPr>
              <w:t>Creating a PPT about the features of Shakespeare’s Globe Theatre.</w:t>
            </w:r>
          </w:p>
        </w:tc>
        <w:tc>
          <w:tcPr>
            <w:tcW w:w="4536" w:type="dxa"/>
          </w:tcPr>
          <w:p w:rsidR="003C1064" w:rsidRPr="00C32F4D" w:rsidRDefault="003C1064" w:rsidP="003C1064">
            <w:pPr>
              <w:rPr>
                <w:rFonts w:ascii="Calibri" w:eastAsia="Calibri" w:hAnsi="Calibri" w:cs="Calibri"/>
                <w:b/>
                <w:color w:val="FF0000"/>
                <w:sz w:val="24"/>
                <w:szCs w:val="24"/>
                <w:u w:val="single"/>
              </w:rPr>
            </w:pPr>
            <w:r w:rsidRPr="00C32F4D">
              <w:rPr>
                <w:rFonts w:ascii="Calibri" w:eastAsia="Calibri" w:hAnsi="Calibri" w:cs="Calibri"/>
                <w:b/>
                <w:color w:val="FF0000"/>
                <w:sz w:val="24"/>
                <w:szCs w:val="24"/>
                <w:u w:val="single"/>
              </w:rPr>
              <w:lastRenderedPageBreak/>
              <w:t>Language Literacy and Communication- Welsh</w:t>
            </w:r>
          </w:p>
          <w:p w:rsidR="003C1064" w:rsidRPr="003C1064" w:rsidRDefault="003C1064" w:rsidP="003C1064">
            <w:pPr>
              <w:rPr>
                <w:rFonts w:ascii="Calibri" w:eastAsia="Calibri" w:hAnsi="Calibri" w:cs="Calibri"/>
                <w:b/>
                <w:sz w:val="24"/>
                <w:szCs w:val="24"/>
                <w:u w:val="single"/>
              </w:rPr>
            </w:pPr>
          </w:p>
          <w:p w:rsidR="003C1064" w:rsidRPr="003C1064" w:rsidRDefault="00FB74B4" w:rsidP="003C1064">
            <w:pPr>
              <w:numPr>
                <w:ilvl w:val="0"/>
                <w:numId w:val="8"/>
              </w:numPr>
              <w:contextualSpacing/>
              <w:rPr>
                <w:rFonts w:ascii="Calibri" w:eastAsia="Calibri" w:hAnsi="Calibri" w:cs="Calibri"/>
                <w:b/>
                <w:color w:val="FF0000"/>
                <w:sz w:val="24"/>
                <w:szCs w:val="24"/>
              </w:rPr>
            </w:pPr>
            <w:proofErr w:type="spellStart"/>
            <w:r>
              <w:rPr>
                <w:rFonts w:ascii="Calibri" w:eastAsia="Calibri" w:hAnsi="Calibri" w:cs="Calibri"/>
                <w:b/>
                <w:color w:val="FF0000"/>
                <w:sz w:val="24"/>
                <w:szCs w:val="24"/>
              </w:rPr>
              <w:t>Yr</w:t>
            </w:r>
            <w:proofErr w:type="spellEnd"/>
            <w:r>
              <w:rPr>
                <w:rFonts w:ascii="Calibri" w:eastAsia="Calibri" w:hAnsi="Calibri" w:cs="Calibri"/>
                <w:b/>
                <w:color w:val="FF0000"/>
                <w:sz w:val="24"/>
                <w:szCs w:val="24"/>
              </w:rPr>
              <w:t xml:space="preserve"> </w:t>
            </w:r>
            <w:proofErr w:type="spellStart"/>
            <w:r>
              <w:rPr>
                <w:rFonts w:ascii="Calibri" w:eastAsia="Calibri" w:hAnsi="Calibri" w:cs="Calibri"/>
                <w:b/>
                <w:color w:val="FF0000"/>
                <w:sz w:val="24"/>
                <w:szCs w:val="24"/>
              </w:rPr>
              <w:t>Amser</w:t>
            </w:r>
            <w:proofErr w:type="spellEnd"/>
            <w:r>
              <w:rPr>
                <w:rFonts w:ascii="Calibri" w:eastAsia="Calibri" w:hAnsi="Calibri" w:cs="Calibri"/>
                <w:b/>
                <w:color w:val="FF0000"/>
                <w:sz w:val="24"/>
                <w:szCs w:val="24"/>
              </w:rPr>
              <w:t xml:space="preserve">: </w:t>
            </w:r>
            <w:r w:rsidRPr="00FB74B4">
              <w:rPr>
                <w:rFonts w:ascii="Calibri" w:eastAsia="Calibri" w:hAnsi="Calibri" w:cs="Calibri"/>
                <w:b/>
                <w:color w:val="00B050"/>
                <w:sz w:val="24"/>
                <w:szCs w:val="24"/>
              </w:rPr>
              <w:t>Time</w:t>
            </w:r>
          </w:p>
          <w:p w:rsidR="003C1064" w:rsidRDefault="003C1064" w:rsidP="003C1064">
            <w:pPr>
              <w:numPr>
                <w:ilvl w:val="0"/>
                <w:numId w:val="8"/>
              </w:numPr>
              <w:contextualSpacing/>
              <w:rPr>
                <w:rFonts w:ascii="Calibri" w:eastAsia="Calibri" w:hAnsi="Calibri" w:cs="Calibri"/>
                <w:b/>
                <w:color w:val="FF0000"/>
                <w:sz w:val="24"/>
                <w:szCs w:val="24"/>
              </w:rPr>
            </w:pPr>
            <w:proofErr w:type="spellStart"/>
            <w:r w:rsidRPr="003C1064">
              <w:rPr>
                <w:rFonts w:ascii="Calibri" w:eastAsia="Calibri" w:hAnsi="Calibri" w:cs="Calibri"/>
                <w:b/>
                <w:color w:val="FF0000"/>
                <w:sz w:val="24"/>
                <w:szCs w:val="24"/>
              </w:rPr>
              <w:t>B</w:t>
            </w:r>
            <w:r w:rsidR="00FB74B4">
              <w:rPr>
                <w:rFonts w:ascii="Calibri" w:eastAsia="Calibri" w:hAnsi="Calibri" w:cs="Calibri"/>
                <w:b/>
                <w:color w:val="FF0000"/>
                <w:sz w:val="24"/>
                <w:szCs w:val="24"/>
              </w:rPr>
              <w:t>wyd</w:t>
            </w:r>
            <w:proofErr w:type="spellEnd"/>
            <w:r w:rsidR="00FB74B4">
              <w:rPr>
                <w:rFonts w:ascii="Calibri" w:eastAsia="Calibri" w:hAnsi="Calibri" w:cs="Calibri"/>
                <w:b/>
                <w:color w:val="FF0000"/>
                <w:sz w:val="24"/>
                <w:szCs w:val="24"/>
              </w:rPr>
              <w:t xml:space="preserve">: </w:t>
            </w:r>
            <w:r w:rsidR="00FB74B4" w:rsidRPr="00FB74B4">
              <w:rPr>
                <w:rFonts w:ascii="Calibri" w:eastAsia="Calibri" w:hAnsi="Calibri" w:cs="Calibri"/>
                <w:b/>
                <w:color w:val="00B050"/>
                <w:sz w:val="24"/>
                <w:szCs w:val="24"/>
              </w:rPr>
              <w:t>Food</w:t>
            </w:r>
          </w:p>
          <w:p w:rsidR="00FB74B4" w:rsidRPr="003C1064" w:rsidRDefault="00FB74B4" w:rsidP="003C1064">
            <w:pPr>
              <w:numPr>
                <w:ilvl w:val="0"/>
                <w:numId w:val="8"/>
              </w:numPr>
              <w:contextualSpacing/>
              <w:rPr>
                <w:rFonts w:ascii="Calibri" w:eastAsia="Calibri" w:hAnsi="Calibri" w:cs="Calibri"/>
                <w:b/>
                <w:color w:val="FF0000"/>
                <w:sz w:val="24"/>
                <w:szCs w:val="24"/>
              </w:rPr>
            </w:pPr>
            <w:proofErr w:type="spellStart"/>
            <w:r>
              <w:rPr>
                <w:rFonts w:ascii="Calibri" w:eastAsia="Calibri" w:hAnsi="Calibri" w:cs="Calibri"/>
                <w:b/>
                <w:color w:val="FF0000"/>
                <w:sz w:val="24"/>
                <w:szCs w:val="24"/>
              </w:rPr>
              <w:t>Dillad</w:t>
            </w:r>
            <w:proofErr w:type="spellEnd"/>
            <w:r>
              <w:rPr>
                <w:rFonts w:ascii="Calibri" w:eastAsia="Calibri" w:hAnsi="Calibri" w:cs="Calibri"/>
                <w:b/>
                <w:color w:val="FF0000"/>
                <w:sz w:val="24"/>
                <w:szCs w:val="24"/>
              </w:rPr>
              <w:t xml:space="preserve"> - </w:t>
            </w:r>
            <w:r w:rsidRPr="00FB74B4">
              <w:rPr>
                <w:rFonts w:ascii="Calibri" w:eastAsia="Calibri" w:hAnsi="Calibri" w:cs="Calibri"/>
                <w:b/>
                <w:color w:val="00B050"/>
                <w:sz w:val="24"/>
                <w:szCs w:val="24"/>
              </w:rPr>
              <w:t>Clothes</w:t>
            </w:r>
          </w:p>
          <w:p w:rsidR="003C1064" w:rsidRPr="003C1064" w:rsidRDefault="003C1064" w:rsidP="003C1064">
            <w:pPr>
              <w:rPr>
                <w:rFonts w:ascii="Calibri" w:eastAsia="Calibri" w:hAnsi="Calibri" w:cs="Calibri"/>
                <w:b/>
                <w:sz w:val="24"/>
                <w:szCs w:val="24"/>
              </w:rPr>
            </w:pPr>
            <w:proofErr w:type="spellStart"/>
            <w:r w:rsidRPr="00FB74B4">
              <w:rPr>
                <w:rFonts w:ascii="Calibri" w:eastAsia="Calibri" w:hAnsi="Calibri" w:cs="Calibri"/>
                <w:b/>
                <w:color w:val="0070C0"/>
                <w:sz w:val="24"/>
                <w:szCs w:val="24"/>
                <w:u w:val="single"/>
              </w:rPr>
              <w:t>Helpwr</w:t>
            </w:r>
            <w:proofErr w:type="spellEnd"/>
            <w:r w:rsidRPr="00FB74B4">
              <w:rPr>
                <w:rFonts w:ascii="Calibri" w:eastAsia="Calibri" w:hAnsi="Calibri" w:cs="Calibri"/>
                <w:b/>
                <w:color w:val="0070C0"/>
                <w:sz w:val="24"/>
                <w:szCs w:val="24"/>
                <w:u w:val="single"/>
              </w:rPr>
              <w:t xml:space="preserve"> Heddiw</w:t>
            </w:r>
            <w:r w:rsidRPr="00FB74B4">
              <w:rPr>
                <w:rFonts w:ascii="Calibri" w:eastAsia="Calibri" w:hAnsi="Calibri" w:cs="Calibri"/>
                <w:b/>
                <w:color w:val="0070C0"/>
                <w:sz w:val="24"/>
                <w:szCs w:val="24"/>
              </w:rPr>
              <w:t xml:space="preserve"> </w:t>
            </w:r>
            <w:r w:rsidRPr="003C1064">
              <w:rPr>
                <w:rFonts w:ascii="Calibri" w:eastAsia="Calibri" w:hAnsi="Calibri" w:cs="Calibri"/>
                <w:b/>
                <w:sz w:val="24"/>
                <w:szCs w:val="24"/>
              </w:rPr>
              <w:t xml:space="preserve">to take place daily to develop Welsh </w:t>
            </w:r>
            <w:proofErr w:type="spellStart"/>
            <w:r w:rsidRPr="003C1064">
              <w:rPr>
                <w:rFonts w:ascii="Calibri" w:eastAsia="Calibri" w:hAnsi="Calibri" w:cs="Calibri"/>
                <w:b/>
                <w:sz w:val="24"/>
                <w:szCs w:val="24"/>
              </w:rPr>
              <w:t>oracy</w:t>
            </w:r>
            <w:proofErr w:type="spellEnd"/>
            <w:r w:rsidRPr="003C1064">
              <w:rPr>
                <w:rFonts w:ascii="Calibri" w:eastAsia="Calibri" w:hAnsi="Calibri" w:cs="Calibri"/>
                <w:b/>
                <w:sz w:val="24"/>
                <w:szCs w:val="24"/>
              </w:rPr>
              <w:t xml:space="preserve"> skills.</w:t>
            </w:r>
          </w:p>
          <w:p w:rsidR="003C1064" w:rsidRPr="003C1064" w:rsidRDefault="003C1064" w:rsidP="003C1064">
            <w:pPr>
              <w:rPr>
                <w:rFonts w:ascii="Calibri" w:eastAsia="Calibri" w:hAnsi="Calibri" w:cs="Calibri"/>
                <w:b/>
                <w:sz w:val="24"/>
                <w:szCs w:val="24"/>
              </w:rPr>
            </w:pPr>
            <w:r w:rsidRPr="003C1064">
              <w:rPr>
                <w:rFonts w:ascii="Calibri" w:eastAsia="Calibri" w:hAnsi="Calibri" w:cs="Calibri"/>
                <w:b/>
                <w:sz w:val="24"/>
                <w:szCs w:val="24"/>
              </w:rPr>
              <w:t>Reading and writing tasks to be based on the two topics above (in red)</w:t>
            </w:r>
          </w:p>
          <w:p w:rsidR="003C1064" w:rsidRPr="003C1064" w:rsidRDefault="003C1064" w:rsidP="003C1064">
            <w:pPr>
              <w:rPr>
                <w:rFonts w:ascii="Calibri" w:eastAsia="Calibri" w:hAnsi="Calibri" w:cs="Calibri"/>
                <w:b/>
                <w:sz w:val="24"/>
                <w:szCs w:val="24"/>
                <w:u w:val="single"/>
              </w:rPr>
            </w:pPr>
          </w:p>
          <w:p w:rsidR="003C1064" w:rsidRDefault="002040CB" w:rsidP="002040CB">
            <w:pPr>
              <w:contextualSpacing/>
              <w:rPr>
                <w:rFonts w:ascii="Calibri" w:eastAsia="Calibri" w:hAnsi="Calibri" w:cs="Calibri"/>
                <w:b/>
                <w:sz w:val="24"/>
                <w:szCs w:val="24"/>
                <w:u w:val="single"/>
              </w:rPr>
            </w:pPr>
            <w:r w:rsidRPr="002040CB">
              <w:rPr>
                <w:rFonts w:ascii="Calibri" w:eastAsia="Calibri" w:hAnsi="Calibri" w:cs="Calibri"/>
                <w:b/>
                <w:sz w:val="24"/>
                <w:szCs w:val="24"/>
                <w:u w:val="single"/>
              </w:rPr>
              <w:t>Saint David’s Day Competitions</w:t>
            </w:r>
            <w:r>
              <w:rPr>
                <w:rFonts w:ascii="Calibri" w:eastAsia="Calibri" w:hAnsi="Calibri" w:cs="Calibri"/>
                <w:b/>
                <w:sz w:val="24"/>
                <w:szCs w:val="24"/>
                <w:u w:val="single"/>
              </w:rPr>
              <w:t xml:space="preserve"> (date to be announced</w:t>
            </w:r>
          </w:p>
          <w:p w:rsidR="002040CB" w:rsidRPr="002040CB" w:rsidRDefault="002040CB" w:rsidP="002040CB">
            <w:pPr>
              <w:contextualSpacing/>
              <w:rPr>
                <w:rFonts w:ascii="Calibri" w:eastAsia="Calibri" w:hAnsi="Calibri" w:cs="Calibri"/>
                <w:b/>
                <w:sz w:val="24"/>
                <w:szCs w:val="24"/>
              </w:rPr>
            </w:pPr>
            <w:r w:rsidRPr="002040CB">
              <w:rPr>
                <w:rFonts w:ascii="Calibri" w:eastAsia="Calibri" w:hAnsi="Calibri" w:cs="Calibri"/>
                <w:b/>
                <w:sz w:val="24"/>
                <w:szCs w:val="24"/>
              </w:rPr>
              <w:t>Mass will take place in the morning followed by the eisteddfod and the Bardic ceremony. Details TBA.</w:t>
            </w:r>
          </w:p>
          <w:p w:rsidR="002040CB" w:rsidRPr="002040CB" w:rsidRDefault="002040CB" w:rsidP="002040CB">
            <w:pPr>
              <w:contextualSpacing/>
              <w:rPr>
                <w:rFonts w:ascii="Calibri" w:eastAsia="Calibri" w:hAnsi="Calibri" w:cs="Calibri"/>
                <w:b/>
                <w:sz w:val="24"/>
                <w:szCs w:val="24"/>
                <w:u w:val="single"/>
              </w:rPr>
            </w:pPr>
            <w:r w:rsidRPr="002040CB">
              <w:rPr>
                <w:rFonts w:ascii="Calibri" w:eastAsia="Calibri" w:hAnsi="Calibri" w:cs="Calibri"/>
                <w:b/>
                <w:sz w:val="24"/>
                <w:szCs w:val="24"/>
                <w:u w:val="single"/>
              </w:rPr>
              <w:t>Internal competitions for all progression steps:</w:t>
            </w:r>
          </w:p>
          <w:p w:rsidR="002040CB" w:rsidRDefault="002040CB" w:rsidP="002040CB">
            <w:pPr>
              <w:contextualSpacing/>
              <w:rPr>
                <w:rFonts w:ascii="Calibri" w:eastAsia="Calibri" w:hAnsi="Calibri" w:cs="Calibri"/>
                <w:b/>
                <w:sz w:val="24"/>
                <w:szCs w:val="24"/>
              </w:rPr>
            </w:pPr>
            <w:proofErr w:type="spellStart"/>
            <w:r>
              <w:rPr>
                <w:rFonts w:ascii="Calibri" w:eastAsia="Calibri" w:hAnsi="Calibri" w:cs="Calibri"/>
                <w:b/>
                <w:sz w:val="24"/>
                <w:szCs w:val="24"/>
              </w:rPr>
              <w:t>Oracy</w:t>
            </w:r>
            <w:proofErr w:type="spellEnd"/>
            <w:r>
              <w:rPr>
                <w:rFonts w:ascii="Calibri" w:eastAsia="Calibri" w:hAnsi="Calibri" w:cs="Calibri"/>
                <w:b/>
                <w:sz w:val="24"/>
                <w:szCs w:val="24"/>
              </w:rPr>
              <w:t xml:space="preserve"> piece, Writing piece, studying and producing a piece of work on a modern day artists.</w:t>
            </w:r>
          </w:p>
          <w:p w:rsidR="002040CB" w:rsidRPr="003C1064" w:rsidRDefault="002040CB" w:rsidP="002040CB">
            <w:pPr>
              <w:contextualSpacing/>
              <w:rPr>
                <w:rFonts w:ascii="Calibri" w:eastAsia="Calibri" w:hAnsi="Calibri" w:cs="Calibri"/>
                <w:b/>
                <w:sz w:val="24"/>
                <w:szCs w:val="24"/>
              </w:rPr>
            </w:pPr>
            <w:r>
              <w:rPr>
                <w:rFonts w:ascii="Calibri" w:eastAsia="Calibri" w:hAnsi="Calibri" w:cs="Calibri"/>
                <w:b/>
                <w:sz w:val="24"/>
                <w:szCs w:val="24"/>
              </w:rPr>
              <w:t>External competitions for all children will be communicated via teams.</w:t>
            </w:r>
          </w:p>
        </w:tc>
      </w:tr>
      <w:tr w:rsidR="003C1064" w:rsidRPr="003C1064" w:rsidTr="00C32F4D">
        <w:tc>
          <w:tcPr>
            <w:tcW w:w="6237" w:type="dxa"/>
          </w:tcPr>
          <w:p w:rsidR="003C1064" w:rsidRPr="00C32F4D" w:rsidRDefault="003C1064" w:rsidP="003C1064">
            <w:pPr>
              <w:rPr>
                <w:rFonts w:ascii="Calibri" w:eastAsia="Calibri" w:hAnsi="Calibri" w:cs="Calibri"/>
                <w:b/>
                <w:color w:val="FF0000"/>
                <w:sz w:val="24"/>
                <w:szCs w:val="24"/>
                <w:u w:val="single"/>
              </w:rPr>
            </w:pPr>
            <w:r w:rsidRPr="00C32F4D">
              <w:rPr>
                <w:rFonts w:ascii="Calibri" w:eastAsia="Calibri" w:hAnsi="Calibri" w:cs="Calibri"/>
                <w:b/>
                <w:color w:val="FF0000"/>
                <w:sz w:val="24"/>
                <w:szCs w:val="24"/>
                <w:u w:val="single"/>
              </w:rPr>
              <w:lastRenderedPageBreak/>
              <w:t>Mathematics and Numeracy (Mrs Houston’s Maths Class)</w:t>
            </w:r>
            <w:r w:rsidR="00E84D33" w:rsidRPr="00C32F4D">
              <w:rPr>
                <w:rFonts w:ascii="Calibri" w:eastAsia="Calibri" w:hAnsi="Calibri" w:cs="Calibri"/>
                <w:b/>
                <w:color w:val="FF0000"/>
                <w:sz w:val="24"/>
                <w:szCs w:val="24"/>
                <w:u w:val="single"/>
              </w:rPr>
              <w:t xml:space="preserve"> Scheme used ‘All about Maths)</w:t>
            </w:r>
          </w:p>
          <w:p w:rsidR="003C1064" w:rsidRPr="003C1064" w:rsidRDefault="00E84D33" w:rsidP="00E84D33">
            <w:pPr>
              <w:tabs>
                <w:tab w:val="left" w:pos="2930"/>
              </w:tabs>
              <w:contextualSpacing/>
              <w:rPr>
                <w:rFonts w:ascii="Calibri" w:eastAsia="Calibri" w:hAnsi="Calibri" w:cs="Calibri"/>
                <w:b/>
                <w:sz w:val="24"/>
                <w:szCs w:val="24"/>
              </w:rPr>
            </w:pPr>
            <w:r w:rsidRPr="00E84D33">
              <w:rPr>
                <w:rFonts w:ascii="Calibri" w:eastAsia="Calibri" w:hAnsi="Calibri" w:cs="Calibri"/>
                <w:b/>
                <w:color w:val="FF0000"/>
                <w:sz w:val="24"/>
                <w:szCs w:val="24"/>
                <w:u w:val="single"/>
              </w:rPr>
              <w:t xml:space="preserve">Mental mathematics: </w:t>
            </w:r>
            <w:r w:rsidRPr="00E84D33">
              <w:rPr>
                <w:rFonts w:ascii="Calibri" w:eastAsia="Calibri" w:hAnsi="Calibri" w:cs="Calibri"/>
                <w:b/>
                <w:sz w:val="24"/>
                <w:szCs w:val="24"/>
              </w:rPr>
              <w:t>This commences every lesson. It is used as a platform to consolidate learning from the topics from the previous academic term and consolidate learning from the Spring term as we progress through learning.</w:t>
            </w:r>
          </w:p>
          <w:p w:rsidR="00E84D33" w:rsidRPr="00E84D33" w:rsidRDefault="00E84D33" w:rsidP="00E84D33">
            <w:pPr>
              <w:tabs>
                <w:tab w:val="left" w:pos="2930"/>
              </w:tabs>
              <w:rPr>
                <w:rFonts w:ascii="Calibri" w:eastAsia="Calibri" w:hAnsi="Calibri" w:cs="Calibri"/>
                <w:b/>
                <w:sz w:val="24"/>
                <w:szCs w:val="24"/>
              </w:rPr>
            </w:pPr>
            <w:r w:rsidRPr="00E84D33">
              <w:rPr>
                <w:rFonts w:ascii="Calibri" w:eastAsia="Calibri" w:hAnsi="Calibri" w:cs="Calibri"/>
                <w:b/>
                <w:sz w:val="24"/>
                <w:szCs w:val="24"/>
              </w:rPr>
              <w:t xml:space="preserve">Mathematics homework is set weekly and books are sent home for the completion of these tasks. This term Mrs Houston’s mathematics class will focus on </w:t>
            </w:r>
            <w:r>
              <w:rPr>
                <w:rFonts w:ascii="Calibri" w:eastAsia="Calibri" w:hAnsi="Calibri" w:cs="Calibri"/>
                <w:b/>
                <w:sz w:val="24"/>
                <w:szCs w:val="24"/>
              </w:rPr>
              <w:t>the following areas of learning.</w:t>
            </w:r>
          </w:p>
          <w:p w:rsidR="00E84D33" w:rsidRPr="00E84D33" w:rsidRDefault="00E84D33" w:rsidP="00E84D33">
            <w:pPr>
              <w:tabs>
                <w:tab w:val="left" w:pos="2930"/>
              </w:tabs>
              <w:rPr>
                <w:rFonts w:ascii="Calibri" w:eastAsia="Calibri" w:hAnsi="Calibri" w:cs="Calibri"/>
                <w:b/>
                <w:sz w:val="24"/>
                <w:szCs w:val="24"/>
              </w:rPr>
            </w:pPr>
            <w:proofErr w:type="gramStart"/>
            <w:r w:rsidRPr="00E84D33">
              <w:rPr>
                <w:rFonts w:ascii="Calibri" w:eastAsia="Calibri" w:hAnsi="Calibri" w:cs="Calibri"/>
                <w:b/>
                <w:color w:val="FF0000"/>
                <w:sz w:val="24"/>
                <w:szCs w:val="24"/>
                <w:u w:val="single"/>
              </w:rPr>
              <w:t>Topics:</w:t>
            </w:r>
            <w:r w:rsidRPr="00E84D33">
              <w:rPr>
                <w:rFonts w:ascii="Calibri" w:eastAsia="Calibri" w:hAnsi="Calibri" w:cs="Calibri"/>
                <w:b/>
                <w:sz w:val="24"/>
                <w:szCs w:val="24"/>
              </w:rPr>
              <w:t>.</w:t>
            </w:r>
            <w:proofErr w:type="gramEnd"/>
            <w:r w:rsidRPr="00E84D33">
              <w:rPr>
                <w:rFonts w:ascii="Calibri" w:eastAsia="Calibri" w:hAnsi="Calibri" w:cs="Calibri"/>
                <w:b/>
                <w:sz w:val="24"/>
                <w:szCs w:val="24"/>
              </w:rPr>
              <w:t xml:space="preserve"> </w:t>
            </w:r>
            <w:proofErr w:type="spellStart"/>
            <w:r w:rsidR="00227183">
              <w:rPr>
                <w:rFonts w:ascii="Calibri" w:eastAsia="Calibri" w:hAnsi="Calibri" w:cs="Calibri"/>
                <w:b/>
                <w:sz w:val="24"/>
                <w:szCs w:val="24"/>
              </w:rPr>
              <w:t>Dailt</w:t>
            </w:r>
            <w:proofErr w:type="spellEnd"/>
            <w:r w:rsidR="00227183">
              <w:rPr>
                <w:rFonts w:ascii="Calibri" w:eastAsia="Calibri" w:hAnsi="Calibri" w:cs="Calibri"/>
                <w:b/>
                <w:sz w:val="24"/>
                <w:szCs w:val="24"/>
              </w:rPr>
              <w:t xml:space="preserve"> mental maths sessions to calculate previous learning. </w:t>
            </w:r>
            <w:r w:rsidRPr="00E84D33">
              <w:rPr>
                <w:rFonts w:ascii="Calibri" w:eastAsia="Calibri" w:hAnsi="Calibri" w:cs="Calibri"/>
                <w:b/>
                <w:sz w:val="24"/>
                <w:szCs w:val="24"/>
              </w:rPr>
              <w:t>Decimals</w:t>
            </w:r>
            <w:r w:rsidR="00227183">
              <w:rPr>
                <w:rFonts w:ascii="Calibri" w:eastAsia="Calibri" w:hAnsi="Calibri" w:cs="Calibri"/>
                <w:b/>
                <w:sz w:val="24"/>
                <w:szCs w:val="24"/>
              </w:rPr>
              <w:t xml:space="preserve">, Fractions (if time introduce basic </w:t>
            </w:r>
            <w:r w:rsidR="00227183">
              <w:rPr>
                <w:rFonts w:ascii="Calibri" w:eastAsia="Calibri" w:hAnsi="Calibri" w:cs="Calibri"/>
                <w:b/>
                <w:sz w:val="24"/>
                <w:szCs w:val="24"/>
              </w:rPr>
              <w:lastRenderedPageBreak/>
              <w:t xml:space="preserve">percentages.) </w:t>
            </w:r>
            <w:r w:rsidRPr="00E84D33">
              <w:rPr>
                <w:rFonts w:ascii="Calibri" w:eastAsia="Calibri" w:hAnsi="Calibri" w:cs="Calibri"/>
                <w:b/>
                <w:sz w:val="24"/>
                <w:szCs w:val="24"/>
              </w:rPr>
              <w:t>Symmetry and Properties of 2D and 3D Shape</w:t>
            </w:r>
            <w:r w:rsidR="00227183">
              <w:rPr>
                <w:rFonts w:ascii="Calibri" w:eastAsia="Calibri" w:hAnsi="Calibri" w:cs="Calibri"/>
                <w:b/>
                <w:sz w:val="24"/>
                <w:szCs w:val="24"/>
              </w:rPr>
              <w:t xml:space="preserve">. Angle, compass direction, acute, obtuse and reflex angles. Applying mathematical knowledge to calculate the value of the missing angle within an angle and within 2 D shapes including </w:t>
            </w:r>
            <w:proofErr w:type="gramStart"/>
            <w:r w:rsidR="00227183">
              <w:rPr>
                <w:rFonts w:ascii="Calibri" w:eastAsia="Calibri" w:hAnsi="Calibri" w:cs="Calibri"/>
                <w:b/>
                <w:sz w:val="24"/>
                <w:szCs w:val="24"/>
              </w:rPr>
              <w:t>triangle..</w:t>
            </w:r>
            <w:proofErr w:type="gramEnd"/>
            <w:r w:rsidR="00227183">
              <w:rPr>
                <w:rFonts w:ascii="Calibri" w:eastAsia="Calibri" w:hAnsi="Calibri" w:cs="Calibri"/>
                <w:b/>
                <w:sz w:val="24"/>
                <w:szCs w:val="24"/>
              </w:rPr>
              <w:t xml:space="preserve"> To introduce long multiplication</w:t>
            </w:r>
          </w:p>
          <w:p w:rsidR="003C1064" w:rsidRDefault="00E84D33" w:rsidP="00E84D33">
            <w:pPr>
              <w:tabs>
                <w:tab w:val="left" w:pos="2930"/>
              </w:tabs>
              <w:rPr>
                <w:rFonts w:ascii="Calibri" w:eastAsia="Calibri" w:hAnsi="Calibri" w:cs="Calibri"/>
                <w:b/>
                <w:sz w:val="24"/>
                <w:szCs w:val="24"/>
              </w:rPr>
            </w:pPr>
            <w:r w:rsidRPr="00E84D33">
              <w:rPr>
                <w:rFonts w:ascii="Calibri" w:eastAsia="Calibri" w:hAnsi="Calibri" w:cs="Calibri"/>
                <w:b/>
                <w:sz w:val="24"/>
                <w:szCs w:val="24"/>
              </w:rPr>
              <w:t xml:space="preserve">Reasoning: This is a weekly activity where children apply their learning in a </w:t>
            </w:r>
            <w:proofErr w:type="gramStart"/>
            <w:r w:rsidRPr="00E84D33">
              <w:rPr>
                <w:rFonts w:ascii="Calibri" w:eastAsia="Calibri" w:hAnsi="Calibri" w:cs="Calibri"/>
                <w:b/>
                <w:sz w:val="24"/>
                <w:szCs w:val="24"/>
              </w:rPr>
              <w:t>problem solving</w:t>
            </w:r>
            <w:proofErr w:type="gramEnd"/>
            <w:r w:rsidRPr="00E84D33">
              <w:rPr>
                <w:rFonts w:ascii="Calibri" w:eastAsia="Calibri" w:hAnsi="Calibri" w:cs="Calibri"/>
                <w:b/>
                <w:sz w:val="24"/>
                <w:szCs w:val="24"/>
              </w:rPr>
              <w:t xml:space="preserve"> context related to a particular learning topic in mathematics.</w:t>
            </w:r>
          </w:p>
          <w:p w:rsidR="00264263" w:rsidRDefault="00264263" w:rsidP="00E84D33">
            <w:pPr>
              <w:tabs>
                <w:tab w:val="left" w:pos="2930"/>
              </w:tabs>
              <w:rPr>
                <w:rFonts w:ascii="Calibri" w:eastAsia="Calibri" w:hAnsi="Calibri" w:cs="Calibri"/>
                <w:b/>
                <w:sz w:val="24"/>
                <w:szCs w:val="24"/>
              </w:rPr>
            </w:pPr>
          </w:p>
          <w:p w:rsidR="00264263" w:rsidRPr="003C1064" w:rsidRDefault="00264263" w:rsidP="00E84D33">
            <w:pPr>
              <w:tabs>
                <w:tab w:val="left" w:pos="2930"/>
              </w:tabs>
              <w:rPr>
                <w:rFonts w:ascii="Calibri" w:eastAsia="Calibri" w:hAnsi="Calibri" w:cs="Calibri"/>
                <w:b/>
                <w:sz w:val="24"/>
                <w:szCs w:val="24"/>
              </w:rPr>
            </w:pPr>
            <w:r>
              <w:rPr>
                <w:rFonts w:ascii="Calibri" w:eastAsia="Calibri" w:hAnsi="Calibri" w:cs="Calibri"/>
                <w:b/>
                <w:sz w:val="24"/>
                <w:szCs w:val="24"/>
              </w:rPr>
              <w:t xml:space="preserve">A </w:t>
            </w:r>
            <w:r w:rsidR="00A861ED">
              <w:rPr>
                <w:rFonts w:ascii="Calibri" w:eastAsia="Calibri" w:hAnsi="Calibri" w:cs="Calibri"/>
                <w:b/>
                <w:sz w:val="24"/>
                <w:szCs w:val="24"/>
              </w:rPr>
              <w:t>r</w:t>
            </w:r>
            <w:r>
              <w:rPr>
                <w:rFonts w:ascii="Calibri" w:eastAsia="Calibri" w:hAnsi="Calibri" w:cs="Calibri"/>
                <w:b/>
                <w:sz w:val="24"/>
                <w:szCs w:val="24"/>
              </w:rPr>
              <w:t>easoning task to be conducted once a week in order to apply their learning in different contexts.</w:t>
            </w:r>
          </w:p>
        </w:tc>
        <w:tc>
          <w:tcPr>
            <w:tcW w:w="5245" w:type="dxa"/>
          </w:tcPr>
          <w:p w:rsidR="003C1064" w:rsidRPr="00C32F4D" w:rsidRDefault="003C1064" w:rsidP="003C1064">
            <w:pPr>
              <w:rPr>
                <w:rFonts w:ascii="Calibri" w:eastAsia="Calibri" w:hAnsi="Calibri" w:cs="Calibri"/>
                <w:b/>
                <w:color w:val="FF0000"/>
                <w:sz w:val="24"/>
                <w:szCs w:val="24"/>
                <w:u w:val="single"/>
              </w:rPr>
            </w:pPr>
            <w:r w:rsidRPr="00C32F4D">
              <w:rPr>
                <w:rFonts w:ascii="Calibri" w:eastAsia="Calibri" w:hAnsi="Calibri" w:cs="Calibri"/>
                <w:b/>
                <w:color w:val="FF0000"/>
                <w:sz w:val="24"/>
                <w:szCs w:val="24"/>
                <w:u w:val="single"/>
              </w:rPr>
              <w:lastRenderedPageBreak/>
              <w:t>Science and Technology</w:t>
            </w:r>
          </w:p>
          <w:p w:rsidR="00101043" w:rsidRPr="003C1064" w:rsidRDefault="00101043" w:rsidP="00101043">
            <w:pPr>
              <w:rPr>
                <w:rFonts w:ascii="Calibri" w:eastAsia="Calibri" w:hAnsi="Calibri" w:cs="Calibri"/>
                <w:b/>
                <w:sz w:val="24"/>
                <w:szCs w:val="24"/>
              </w:rPr>
            </w:pPr>
            <w:r>
              <w:rPr>
                <w:rFonts w:ascii="Calibri" w:eastAsia="Calibri" w:hAnsi="Calibri" w:cs="Calibri"/>
                <w:b/>
                <w:sz w:val="24"/>
                <w:szCs w:val="24"/>
              </w:rPr>
              <w:t>PC Cadwallader: Staying safe on line and Bullying and how to address these issues in daily life and where to seek guidance and help.</w:t>
            </w:r>
          </w:p>
          <w:p w:rsidR="00C32F4D" w:rsidRDefault="00C32F4D" w:rsidP="00C32F4D">
            <w:pPr>
              <w:rPr>
                <w:rFonts w:ascii="Calibri" w:eastAsia="Calibri" w:hAnsi="Calibri" w:cs="Calibri"/>
                <w:b/>
              </w:rPr>
            </w:pPr>
            <w:r w:rsidRPr="00C32F4D">
              <w:rPr>
                <w:rFonts w:ascii="Calibri" w:eastAsia="Calibri" w:hAnsi="Calibri" w:cs="Calibri"/>
                <w:b/>
                <w:color w:val="FF0000"/>
                <w:u w:val="single"/>
              </w:rPr>
              <w:t>Technology</w:t>
            </w:r>
            <w:r>
              <w:rPr>
                <w:rFonts w:ascii="Calibri" w:eastAsia="Calibri" w:hAnsi="Calibri" w:cs="Calibri"/>
                <w:b/>
              </w:rPr>
              <w:t xml:space="preserve">: The tasks listed below have </w:t>
            </w:r>
            <w:r w:rsidR="00227183">
              <w:rPr>
                <w:rFonts w:ascii="Calibri" w:eastAsia="Calibri" w:hAnsi="Calibri" w:cs="Calibri"/>
                <w:b/>
              </w:rPr>
              <w:t>s</w:t>
            </w:r>
            <w:r>
              <w:rPr>
                <w:rFonts w:ascii="Calibri" w:eastAsia="Calibri" w:hAnsi="Calibri" w:cs="Calibri"/>
                <w:b/>
              </w:rPr>
              <w:t>c</w:t>
            </w:r>
            <w:r w:rsidR="00227183">
              <w:rPr>
                <w:rFonts w:ascii="Calibri" w:eastAsia="Calibri" w:hAnsi="Calibri" w:cs="Calibri"/>
                <w:b/>
              </w:rPr>
              <w:t>r</w:t>
            </w:r>
            <w:r>
              <w:rPr>
                <w:rFonts w:ascii="Calibri" w:eastAsia="Calibri" w:hAnsi="Calibri" w:cs="Calibri"/>
                <w:b/>
              </w:rPr>
              <w:t xml:space="preserve">een completed in class. However, we will focus on more challenging use of </w:t>
            </w:r>
            <w:proofErr w:type="spellStart"/>
            <w:r>
              <w:rPr>
                <w:rFonts w:ascii="Calibri" w:eastAsia="Calibri" w:hAnsi="Calibri" w:cs="Calibri"/>
                <w:b/>
              </w:rPr>
              <w:t>Microbit</w:t>
            </w:r>
            <w:proofErr w:type="spellEnd"/>
            <w:r>
              <w:rPr>
                <w:rFonts w:ascii="Calibri" w:eastAsia="Calibri" w:hAnsi="Calibri" w:cs="Calibri"/>
                <w:b/>
              </w:rPr>
              <w:t>.</w:t>
            </w:r>
          </w:p>
          <w:p w:rsidR="00C32F4D" w:rsidRPr="00264263" w:rsidRDefault="00C32F4D" w:rsidP="00C32F4D">
            <w:pPr>
              <w:rPr>
                <w:rFonts w:ascii="Calibri" w:eastAsia="Calibri" w:hAnsi="Calibri" w:cs="Calibri"/>
                <w:b/>
                <w:color w:val="0070C0"/>
                <w:u w:val="single"/>
              </w:rPr>
            </w:pPr>
            <w:r w:rsidRPr="00264263">
              <w:rPr>
                <w:rFonts w:ascii="Calibri" w:eastAsia="Calibri" w:hAnsi="Calibri" w:cs="Calibri"/>
                <w:b/>
                <w:color w:val="0070C0"/>
                <w:u w:val="single"/>
              </w:rPr>
              <w:t>Learning objectives:​</w:t>
            </w:r>
          </w:p>
          <w:p w:rsidR="00C32F4D" w:rsidRPr="00C32F4D" w:rsidRDefault="00C32F4D" w:rsidP="00C32F4D">
            <w:pPr>
              <w:rPr>
                <w:rFonts w:ascii="Calibri" w:eastAsia="Calibri" w:hAnsi="Calibri" w:cs="Calibri"/>
                <w:b/>
              </w:rPr>
            </w:pPr>
            <w:r w:rsidRPr="00C32F4D">
              <w:rPr>
                <w:rFonts w:ascii="Calibri" w:eastAsia="Calibri" w:hAnsi="Calibri" w:cs="Calibri"/>
                <w:b/>
              </w:rPr>
              <w:t>To understand how selection is represented in flowcharts.​</w:t>
            </w:r>
          </w:p>
          <w:p w:rsidR="00C32F4D" w:rsidRPr="00C32F4D" w:rsidRDefault="00C32F4D" w:rsidP="00C32F4D">
            <w:pPr>
              <w:rPr>
                <w:rFonts w:ascii="Calibri" w:eastAsia="Calibri" w:hAnsi="Calibri" w:cs="Calibri"/>
                <w:b/>
              </w:rPr>
            </w:pPr>
            <w:r w:rsidRPr="00C32F4D">
              <w:rPr>
                <w:rFonts w:ascii="Calibri" w:eastAsia="Calibri" w:hAnsi="Calibri" w:cs="Calibri"/>
                <w:b/>
              </w:rPr>
              <w:t>To understand and use decision boxes.​</w:t>
            </w:r>
          </w:p>
          <w:p w:rsidR="00C32F4D" w:rsidRPr="00C32F4D" w:rsidRDefault="00C32F4D" w:rsidP="00C32F4D">
            <w:pPr>
              <w:rPr>
                <w:rFonts w:ascii="Calibri" w:eastAsia="Calibri" w:hAnsi="Calibri" w:cs="Calibri"/>
                <w:b/>
              </w:rPr>
            </w:pPr>
            <w:r w:rsidRPr="00C32F4D">
              <w:rPr>
                <w:rFonts w:ascii="Calibri" w:eastAsia="Calibri" w:hAnsi="Calibri" w:cs="Calibri"/>
                <w:b/>
              </w:rPr>
              <w:t>To create flowcharts algorithms.</w:t>
            </w:r>
          </w:p>
          <w:p w:rsidR="00C32F4D" w:rsidRPr="00C32F4D" w:rsidRDefault="00C32F4D" w:rsidP="00C32F4D">
            <w:pPr>
              <w:rPr>
                <w:rFonts w:ascii="Calibri" w:eastAsia="Calibri" w:hAnsi="Calibri" w:cs="Calibri"/>
                <w:b/>
              </w:rPr>
            </w:pPr>
            <w:r w:rsidRPr="00C32F4D">
              <w:rPr>
                <w:rFonts w:ascii="Calibri" w:eastAsia="Calibri" w:hAnsi="Calibri" w:cs="Calibri"/>
                <w:b/>
              </w:rPr>
              <w:t>To create own flow charts and algorithms.</w:t>
            </w:r>
          </w:p>
          <w:p w:rsidR="00C32F4D" w:rsidRPr="00C32F4D" w:rsidRDefault="00C32F4D" w:rsidP="00C32F4D">
            <w:pPr>
              <w:rPr>
                <w:rFonts w:ascii="Calibri" w:eastAsia="Calibri" w:hAnsi="Calibri" w:cs="Calibri"/>
                <w:b/>
              </w:rPr>
            </w:pPr>
            <w:r w:rsidRPr="00C32F4D">
              <w:rPr>
                <w:rFonts w:ascii="Calibri" w:eastAsia="Calibri" w:hAnsi="Calibri" w:cs="Calibri"/>
                <w:b/>
              </w:rPr>
              <w:lastRenderedPageBreak/>
              <w:t>Make PPTs about learning.</w:t>
            </w:r>
            <w:r w:rsidR="00264263">
              <w:rPr>
                <w:rFonts w:ascii="Calibri" w:eastAsia="Calibri" w:hAnsi="Calibri" w:cs="Calibri"/>
                <w:b/>
              </w:rPr>
              <w:t xml:space="preserve"> Link to Literacy – PPT about the Globe.</w:t>
            </w:r>
          </w:p>
          <w:p w:rsidR="00C32F4D" w:rsidRPr="00C32F4D" w:rsidRDefault="00C32F4D" w:rsidP="00C32F4D">
            <w:pPr>
              <w:rPr>
                <w:rFonts w:ascii="Calibri" w:eastAsia="Calibri" w:hAnsi="Calibri" w:cs="Calibri"/>
                <w:b/>
              </w:rPr>
            </w:pPr>
            <w:r w:rsidRPr="00C32F4D">
              <w:rPr>
                <w:rFonts w:ascii="Calibri" w:eastAsia="Calibri" w:hAnsi="Calibri" w:cs="Calibri"/>
                <w:b/>
              </w:rPr>
              <w:t xml:space="preserve">Make </w:t>
            </w:r>
            <w:proofErr w:type="spellStart"/>
            <w:r w:rsidR="00227183">
              <w:rPr>
                <w:rFonts w:ascii="Calibri" w:eastAsia="Calibri" w:hAnsi="Calibri" w:cs="Calibri"/>
                <w:b/>
              </w:rPr>
              <w:t>F</w:t>
            </w:r>
            <w:r w:rsidRPr="00C32F4D">
              <w:rPr>
                <w:rFonts w:ascii="Calibri" w:eastAsia="Calibri" w:hAnsi="Calibri" w:cs="Calibri"/>
                <w:b/>
              </w:rPr>
              <w:t>lipgrid</w:t>
            </w:r>
            <w:proofErr w:type="spellEnd"/>
            <w:r w:rsidRPr="00C32F4D">
              <w:rPr>
                <w:rFonts w:ascii="Calibri" w:eastAsia="Calibri" w:hAnsi="Calibri" w:cs="Calibri"/>
                <w:b/>
              </w:rPr>
              <w:t xml:space="preserve"> (Videos) to evaluate learning</w:t>
            </w:r>
          </w:p>
          <w:p w:rsidR="003C1064" w:rsidRDefault="00C32F4D" w:rsidP="00C32F4D">
            <w:pPr>
              <w:rPr>
                <w:rFonts w:ascii="Calibri" w:eastAsia="Calibri" w:hAnsi="Calibri" w:cs="Calibri"/>
                <w:b/>
                <w:color w:val="00B050"/>
              </w:rPr>
            </w:pPr>
            <w:r w:rsidRPr="00C32F4D">
              <w:rPr>
                <w:rFonts w:ascii="Calibri" w:eastAsia="Calibri" w:hAnsi="Calibri" w:cs="Calibri"/>
                <w:b/>
              </w:rPr>
              <w:t xml:space="preserve">Use </w:t>
            </w:r>
            <w:proofErr w:type="spellStart"/>
            <w:r w:rsidRPr="00C32F4D">
              <w:rPr>
                <w:rFonts w:ascii="Calibri" w:eastAsia="Calibri" w:hAnsi="Calibri" w:cs="Calibri"/>
                <w:b/>
              </w:rPr>
              <w:t>Microbit</w:t>
            </w:r>
            <w:proofErr w:type="spellEnd"/>
            <w:r w:rsidRPr="00C32F4D">
              <w:rPr>
                <w:rFonts w:ascii="Calibri" w:eastAsia="Calibri" w:hAnsi="Calibri" w:cs="Calibri"/>
                <w:b/>
              </w:rPr>
              <w:t xml:space="preserve"> coding </w:t>
            </w:r>
            <w:r w:rsidR="00227183">
              <w:rPr>
                <w:rFonts w:ascii="Calibri" w:eastAsia="Calibri" w:hAnsi="Calibri" w:cs="Calibri"/>
                <w:b/>
              </w:rPr>
              <w:t>to design own game.</w:t>
            </w:r>
            <w:r w:rsidR="00227183" w:rsidRPr="0060166C">
              <w:rPr>
                <w:rFonts w:ascii="Calibri" w:eastAsia="Calibri" w:hAnsi="Calibri" w:cs="Calibri"/>
                <w:b/>
                <w:color w:val="00B050"/>
              </w:rPr>
              <w:t xml:space="preserve"> </w:t>
            </w:r>
            <w:r w:rsidRPr="0060166C">
              <w:rPr>
                <w:rFonts w:ascii="Calibri" w:eastAsia="Calibri" w:hAnsi="Calibri" w:cs="Calibri"/>
                <w:b/>
                <w:color w:val="00B050"/>
              </w:rPr>
              <w:t xml:space="preserve">Your child’s work is on Teams and many of the </w:t>
            </w:r>
            <w:proofErr w:type="spellStart"/>
            <w:r w:rsidR="00227183">
              <w:rPr>
                <w:rFonts w:ascii="Calibri" w:eastAsia="Calibri" w:hAnsi="Calibri" w:cs="Calibri"/>
                <w:b/>
                <w:color w:val="00B050"/>
              </w:rPr>
              <w:t>F</w:t>
            </w:r>
            <w:r w:rsidRPr="0060166C">
              <w:rPr>
                <w:rFonts w:ascii="Calibri" w:eastAsia="Calibri" w:hAnsi="Calibri" w:cs="Calibri"/>
                <w:b/>
                <w:color w:val="00B050"/>
              </w:rPr>
              <w:t>lipgrid</w:t>
            </w:r>
            <w:proofErr w:type="spellEnd"/>
            <w:r w:rsidRPr="0060166C">
              <w:rPr>
                <w:rFonts w:ascii="Calibri" w:eastAsia="Calibri" w:hAnsi="Calibri" w:cs="Calibri"/>
                <w:b/>
                <w:color w:val="00B050"/>
              </w:rPr>
              <w:t xml:space="preserve"> videos completed so far have also been placed on the school gallery and the class page under ‘My Week’.</w:t>
            </w:r>
          </w:p>
          <w:p w:rsidR="00342782" w:rsidRPr="00342782" w:rsidRDefault="0060166C" w:rsidP="00342782">
            <w:pPr>
              <w:rPr>
                <w:rFonts w:ascii="Calibri" w:eastAsia="Calibri" w:hAnsi="Calibri" w:cs="Calibri"/>
                <w:b/>
              </w:rPr>
            </w:pPr>
            <w:r w:rsidRPr="00342782">
              <w:rPr>
                <w:rFonts w:ascii="Calibri" w:eastAsia="Calibri" w:hAnsi="Calibri" w:cs="Calibri"/>
                <w:b/>
                <w:color w:val="FF0000"/>
                <w:u w:val="single"/>
              </w:rPr>
              <w:t>Science:</w:t>
            </w:r>
            <w:r w:rsidR="00342782" w:rsidRPr="00342782">
              <w:rPr>
                <w:color w:val="FF0000"/>
              </w:rPr>
              <w:t xml:space="preserve"> </w:t>
            </w:r>
            <w:r w:rsidR="00342782" w:rsidRPr="00342782">
              <w:rPr>
                <w:rFonts w:ascii="Calibri" w:eastAsia="Calibri" w:hAnsi="Calibri" w:cs="Calibri"/>
                <w:b/>
              </w:rPr>
              <w:t xml:space="preserve">The children will undertake a series of investigations during the second half of the </w:t>
            </w:r>
            <w:r w:rsidR="00264263">
              <w:rPr>
                <w:rFonts w:ascii="Calibri" w:eastAsia="Calibri" w:hAnsi="Calibri" w:cs="Calibri"/>
                <w:b/>
              </w:rPr>
              <w:t>summer</w:t>
            </w:r>
            <w:r w:rsidR="00342782" w:rsidRPr="00342782">
              <w:rPr>
                <w:rFonts w:ascii="Calibri" w:eastAsia="Calibri" w:hAnsi="Calibri" w:cs="Calibri"/>
                <w:b/>
              </w:rPr>
              <w:t xml:space="preserve"> term. They will develop the skills of identifying a </w:t>
            </w:r>
            <w:proofErr w:type="gramStart"/>
            <w:r w:rsidR="00342782" w:rsidRPr="00342782">
              <w:rPr>
                <w:rFonts w:ascii="Calibri" w:eastAsia="Calibri" w:hAnsi="Calibri" w:cs="Calibri"/>
                <w:b/>
              </w:rPr>
              <w:t>success criteria</w:t>
            </w:r>
            <w:proofErr w:type="gramEnd"/>
            <w:r w:rsidR="00342782" w:rsidRPr="00342782">
              <w:rPr>
                <w:rFonts w:ascii="Calibri" w:eastAsia="Calibri" w:hAnsi="Calibri" w:cs="Calibri"/>
                <w:b/>
              </w:rPr>
              <w:t xml:space="preserve"> for an investigation, to make predictions about the outcome of an investigation, how to conduct a fair test, to describe, their method, how they will record their results in charts, and a variety of graphs, to draw conclusions from their data . To explain what they have learned and to assess whether the success criteria for the investigation has been achieved. </w:t>
            </w:r>
          </w:p>
          <w:p w:rsidR="0060166C" w:rsidRPr="003C1064" w:rsidRDefault="00342782" w:rsidP="00342782">
            <w:pPr>
              <w:rPr>
                <w:rFonts w:ascii="Calibri" w:eastAsia="Calibri" w:hAnsi="Calibri" w:cs="Calibri"/>
                <w:b/>
              </w:rPr>
            </w:pPr>
            <w:r w:rsidRPr="00342782">
              <w:rPr>
                <w:rFonts w:ascii="Calibri" w:eastAsia="Calibri" w:hAnsi="Calibri" w:cs="Calibri"/>
                <w:b/>
                <w:color w:val="00B050"/>
              </w:rPr>
              <w:t> </w:t>
            </w:r>
          </w:p>
        </w:tc>
        <w:tc>
          <w:tcPr>
            <w:tcW w:w="4536" w:type="dxa"/>
          </w:tcPr>
          <w:p w:rsidR="003C1064" w:rsidRPr="00984D09" w:rsidRDefault="003C1064" w:rsidP="003C1064">
            <w:pPr>
              <w:rPr>
                <w:rFonts w:ascii="Calibri" w:eastAsia="Calibri" w:hAnsi="Calibri" w:cs="Calibri"/>
                <w:b/>
                <w:color w:val="FF0000"/>
                <w:sz w:val="24"/>
                <w:szCs w:val="24"/>
                <w:u w:val="single"/>
              </w:rPr>
            </w:pPr>
            <w:r w:rsidRPr="00984D09">
              <w:rPr>
                <w:rFonts w:ascii="Calibri" w:eastAsia="Calibri" w:hAnsi="Calibri" w:cs="Calibri"/>
                <w:b/>
                <w:color w:val="FF0000"/>
                <w:sz w:val="24"/>
                <w:szCs w:val="24"/>
                <w:u w:val="single"/>
              </w:rPr>
              <w:lastRenderedPageBreak/>
              <w:t>Proposed Trips/Visitors</w:t>
            </w:r>
          </w:p>
          <w:p w:rsidR="00101043" w:rsidRDefault="00227183" w:rsidP="003C1064">
            <w:pPr>
              <w:rPr>
                <w:rFonts w:ascii="Calibri" w:eastAsia="Calibri" w:hAnsi="Calibri" w:cs="Calibri"/>
                <w:b/>
                <w:sz w:val="24"/>
                <w:szCs w:val="24"/>
              </w:rPr>
            </w:pPr>
            <w:r w:rsidRPr="00227183">
              <w:rPr>
                <w:rFonts w:ascii="Calibri" w:eastAsia="Calibri" w:hAnsi="Calibri" w:cs="Calibri"/>
                <w:b/>
                <w:color w:val="FF0000"/>
                <w:sz w:val="24"/>
                <w:szCs w:val="24"/>
                <w:u w:val="single"/>
              </w:rPr>
              <w:t xml:space="preserve">Theatre Trip - </w:t>
            </w:r>
            <w:r>
              <w:rPr>
                <w:rFonts w:ascii="Calibri" w:eastAsia="Calibri" w:hAnsi="Calibri" w:cs="Calibri"/>
                <w:b/>
                <w:color w:val="0070C0"/>
                <w:sz w:val="24"/>
                <w:szCs w:val="24"/>
                <w:u w:val="single"/>
              </w:rPr>
              <w:t>TBA</w:t>
            </w:r>
          </w:p>
          <w:p w:rsidR="003C1064" w:rsidRDefault="00227183" w:rsidP="00227183">
            <w:pPr>
              <w:rPr>
                <w:rFonts w:ascii="Calibri" w:eastAsia="Calibri" w:hAnsi="Calibri" w:cs="Calibri"/>
                <w:b/>
                <w:sz w:val="24"/>
                <w:szCs w:val="24"/>
              </w:rPr>
            </w:pPr>
            <w:r>
              <w:rPr>
                <w:rFonts w:ascii="Calibri" w:eastAsia="Calibri" w:hAnsi="Calibri" w:cs="Calibri"/>
                <w:b/>
                <w:color w:val="0070C0"/>
                <w:sz w:val="24"/>
                <w:szCs w:val="24"/>
                <w:u w:val="single"/>
              </w:rPr>
              <w:t xml:space="preserve">Visit: </w:t>
            </w:r>
            <w:r w:rsidRPr="00227183">
              <w:rPr>
                <w:rFonts w:ascii="Calibri" w:eastAsia="Calibri" w:hAnsi="Calibri" w:cs="Calibri"/>
                <w:b/>
                <w:sz w:val="24"/>
                <w:szCs w:val="24"/>
              </w:rPr>
              <w:t>Simon Riordan to conduct workshops on performing fight scenes form Macbeth.</w:t>
            </w:r>
          </w:p>
          <w:p w:rsidR="00227183" w:rsidRPr="003C1064" w:rsidRDefault="00227183" w:rsidP="00227183">
            <w:pPr>
              <w:rPr>
                <w:rFonts w:ascii="Calibri" w:eastAsia="Calibri" w:hAnsi="Calibri" w:cs="Calibri"/>
                <w:b/>
                <w:sz w:val="24"/>
                <w:szCs w:val="24"/>
              </w:rPr>
            </w:pPr>
            <w:r>
              <w:rPr>
                <w:rFonts w:ascii="Calibri" w:eastAsia="Calibri" w:hAnsi="Calibri" w:cs="Calibri"/>
                <w:b/>
                <w:sz w:val="24"/>
                <w:szCs w:val="24"/>
              </w:rPr>
              <w:t>Problem Solving Maths Workshop – Happy Puzzle Company</w:t>
            </w:r>
          </w:p>
        </w:tc>
      </w:tr>
    </w:tbl>
    <w:p w:rsidR="003C1064" w:rsidRPr="003C1064" w:rsidRDefault="003C1064" w:rsidP="003C1064">
      <w:pPr>
        <w:spacing w:after="160" w:line="259" w:lineRule="auto"/>
        <w:rPr>
          <w:rFonts w:ascii="Calibri" w:eastAsia="Calibri" w:hAnsi="Calibri" w:cs="Calibri"/>
          <w:b/>
        </w:rPr>
      </w:pPr>
    </w:p>
    <w:p w:rsidR="00D0463E" w:rsidRDefault="00BE7BDD"/>
    <w:sectPr w:rsidR="00D0463E" w:rsidSect="001A144A">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8156B" w:rsidRDefault="0088156B" w:rsidP="003C1064">
      <w:pPr>
        <w:spacing w:after="0" w:line="240" w:lineRule="auto"/>
      </w:pPr>
      <w:r>
        <w:separator/>
      </w:r>
    </w:p>
  </w:endnote>
  <w:endnote w:type="continuationSeparator" w:id="0">
    <w:p w:rsidR="0088156B" w:rsidRDefault="0088156B" w:rsidP="003C10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8156B" w:rsidRDefault="0088156B" w:rsidP="003C1064">
      <w:pPr>
        <w:spacing w:after="0" w:line="240" w:lineRule="auto"/>
      </w:pPr>
      <w:r>
        <w:separator/>
      </w:r>
    </w:p>
  </w:footnote>
  <w:footnote w:type="continuationSeparator" w:id="0">
    <w:p w:rsidR="0088156B" w:rsidRDefault="0088156B" w:rsidP="003C10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144A" w:rsidRPr="001A144A" w:rsidRDefault="003C1064" w:rsidP="001A144A">
    <w:pPr>
      <w:pStyle w:val="Header"/>
      <w:jc w:val="center"/>
      <w:rPr>
        <w:b/>
        <w:sz w:val="28"/>
        <w:szCs w:val="28"/>
      </w:rPr>
    </w:pPr>
    <w:r>
      <w:rPr>
        <w:b/>
        <w:sz w:val="28"/>
        <w:szCs w:val="28"/>
      </w:rPr>
      <w:t>S</w:t>
    </w:r>
    <w:r w:rsidR="00F90884">
      <w:rPr>
        <w:b/>
        <w:sz w:val="28"/>
        <w:szCs w:val="28"/>
      </w:rPr>
      <w:t>ummer</w:t>
    </w:r>
    <w:r w:rsidR="0022104E" w:rsidRPr="001A144A">
      <w:rPr>
        <w:b/>
        <w:sz w:val="28"/>
        <w:szCs w:val="28"/>
      </w:rPr>
      <w:t xml:space="preserve"> Term Curriculum Overview</w:t>
    </w:r>
    <w:r>
      <w:rPr>
        <w:b/>
        <w:sz w:val="28"/>
        <w:szCs w:val="28"/>
      </w:rPr>
      <w:t xml:space="preserve"> 2023</w:t>
    </w:r>
  </w:p>
  <w:p w:rsidR="001A144A" w:rsidRPr="001A144A" w:rsidRDefault="0022104E" w:rsidP="001A144A">
    <w:pPr>
      <w:pStyle w:val="Header"/>
      <w:jc w:val="center"/>
      <w:rPr>
        <w:b/>
        <w:sz w:val="28"/>
        <w:szCs w:val="28"/>
      </w:rPr>
    </w:pPr>
    <w:r w:rsidRPr="001A144A">
      <w:rPr>
        <w:b/>
        <w:sz w:val="28"/>
        <w:szCs w:val="28"/>
      </w:rPr>
      <w:t xml:space="preserve">Teacher: </w:t>
    </w:r>
    <w:r>
      <w:rPr>
        <w:b/>
        <w:sz w:val="28"/>
        <w:szCs w:val="28"/>
      </w:rPr>
      <w:t>Mrs D. Houston</w:t>
    </w:r>
    <w:r w:rsidRPr="001A144A">
      <w:rPr>
        <w:b/>
        <w:sz w:val="28"/>
        <w:szCs w:val="28"/>
      </w:rPr>
      <w:t xml:space="preserve">                    Progression Step: </w:t>
    </w:r>
    <w:r>
      <w:rPr>
        <w:b/>
        <w:sz w:val="28"/>
        <w:szCs w:val="28"/>
      </w:rPr>
      <w:t>3</w:t>
    </w:r>
    <w:r w:rsidRPr="001A144A">
      <w:rPr>
        <w:b/>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870B6"/>
    <w:multiLevelType w:val="hybridMultilevel"/>
    <w:tmpl w:val="82240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061C86"/>
    <w:multiLevelType w:val="hybridMultilevel"/>
    <w:tmpl w:val="08AE6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355EF8"/>
    <w:multiLevelType w:val="hybridMultilevel"/>
    <w:tmpl w:val="35AEC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782B5A"/>
    <w:multiLevelType w:val="hybridMultilevel"/>
    <w:tmpl w:val="A0705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DD3C00"/>
    <w:multiLevelType w:val="hybridMultilevel"/>
    <w:tmpl w:val="23CA4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5E1618"/>
    <w:multiLevelType w:val="hybridMultilevel"/>
    <w:tmpl w:val="73D89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5C5702"/>
    <w:multiLevelType w:val="hybridMultilevel"/>
    <w:tmpl w:val="7D1E5BDC"/>
    <w:lvl w:ilvl="0" w:tplc="276474B8">
      <w:numFmt w:val="bullet"/>
      <w:lvlText w:val="-"/>
      <w:lvlJc w:val="left"/>
      <w:pPr>
        <w:ind w:left="4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341025"/>
    <w:multiLevelType w:val="hybridMultilevel"/>
    <w:tmpl w:val="1696E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BA2AE6"/>
    <w:multiLevelType w:val="hybridMultilevel"/>
    <w:tmpl w:val="CFD23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3368D7"/>
    <w:multiLevelType w:val="hybridMultilevel"/>
    <w:tmpl w:val="31D4D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F543D10"/>
    <w:multiLevelType w:val="hybridMultilevel"/>
    <w:tmpl w:val="7AB4B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7"/>
  </w:num>
  <w:num w:numId="3">
    <w:abstractNumId w:val="4"/>
  </w:num>
  <w:num w:numId="4">
    <w:abstractNumId w:val="5"/>
  </w:num>
  <w:num w:numId="5">
    <w:abstractNumId w:val="1"/>
  </w:num>
  <w:num w:numId="6">
    <w:abstractNumId w:val="8"/>
  </w:num>
  <w:num w:numId="7">
    <w:abstractNumId w:val="0"/>
  </w:num>
  <w:num w:numId="8">
    <w:abstractNumId w:val="6"/>
  </w:num>
  <w:num w:numId="9">
    <w:abstractNumId w:val="9"/>
  </w:num>
  <w:num w:numId="10">
    <w:abstractNumId w:val="3"/>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1064"/>
    <w:rsid w:val="000C06EB"/>
    <w:rsid w:val="00101043"/>
    <w:rsid w:val="001D12F1"/>
    <w:rsid w:val="002040CB"/>
    <w:rsid w:val="0022104E"/>
    <w:rsid w:val="00227183"/>
    <w:rsid w:val="00264263"/>
    <w:rsid w:val="003311BD"/>
    <w:rsid w:val="00342782"/>
    <w:rsid w:val="003C1064"/>
    <w:rsid w:val="004C6027"/>
    <w:rsid w:val="0060166C"/>
    <w:rsid w:val="0067102D"/>
    <w:rsid w:val="007F54BD"/>
    <w:rsid w:val="00801332"/>
    <w:rsid w:val="0088156B"/>
    <w:rsid w:val="008A3DCB"/>
    <w:rsid w:val="009438F2"/>
    <w:rsid w:val="00963CAF"/>
    <w:rsid w:val="00984D09"/>
    <w:rsid w:val="00A54F45"/>
    <w:rsid w:val="00A861ED"/>
    <w:rsid w:val="00BE7BDD"/>
    <w:rsid w:val="00C32F4D"/>
    <w:rsid w:val="00CE7F23"/>
    <w:rsid w:val="00E84D33"/>
    <w:rsid w:val="00EB7653"/>
    <w:rsid w:val="00F90884"/>
    <w:rsid w:val="00FB74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BFCA1"/>
  <w15:docId w15:val="{54DD74BA-5C9D-4DD3-9F66-702D5CBF3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C10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C10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1064"/>
  </w:style>
  <w:style w:type="paragraph" w:styleId="Footer">
    <w:name w:val="footer"/>
    <w:basedOn w:val="Normal"/>
    <w:link w:val="FooterChar"/>
    <w:uiPriority w:val="99"/>
    <w:unhideWhenUsed/>
    <w:rsid w:val="003C10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10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7126402">
      <w:bodyDiv w:val="1"/>
      <w:marLeft w:val="0"/>
      <w:marRight w:val="0"/>
      <w:marTop w:val="0"/>
      <w:marBottom w:val="0"/>
      <w:divBdr>
        <w:top w:val="none" w:sz="0" w:space="0" w:color="auto"/>
        <w:left w:val="none" w:sz="0" w:space="0" w:color="auto"/>
        <w:bottom w:val="none" w:sz="0" w:space="0" w:color="auto"/>
        <w:right w:val="none" w:sz="0" w:space="0" w:color="auto"/>
      </w:divBdr>
      <w:divsChild>
        <w:div w:id="1926303076">
          <w:marLeft w:val="144"/>
          <w:marRight w:val="0"/>
          <w:marTop w:val="240"/>
          <w:marBottom w:val="40"/>
          <w:divBdr>
            <w:top w:val="none" w:sz="0" w:space="0" w:color="auto"/>
            <w:left w:val="none" w:sz="0" w:space="0" w:color="auto"/>
            <w:bottom w:val="none" w:sz="0" w:space="0" w:color="auto"/>
            <w:right w:val="none" w:sz="0" w:space="0" w:color="auto"/>
          </w:divBdr>
        </w:div>
        <w:div w:id="38018543">
          <w:marLeft w:val="144"/>
          <w:marRight w:val="0"/>
          <w:marTop w:val="240"/>
          <w:marBottom w:val="40"/>
          <w:divBdr>
            <w:top w:val="none" w:sz="0" w:space="0" w:color="auto"/>
            <w:left w:val="none" w:sz="0" w:space="0" w:color="auto"/>
            <w:bottom w:val="none" w:sz="0" w:space="0" w:color="auto"/>
            <w:right w:val="none" w:sz="0" w:space="0" w:color="auto"/>
          </w:divBdr>
        </w:div>
        <w:div w:id="77218577">
          <w:marLeft w:val="144"/>
          <w:marRight w:val="0"/>
          <w:marTop w:val="240"/>
          <w:marBottom w:val="40"/>
          <w:divBdr>
            <w:top w:val="none" w:sz="0" w:space="0" w:color="auto"/>
            <w:left w:val="none" w:sz="0" w:space="0" w:color="auto"/>
            <w:bottom w:val="none" w:sz="0" w:space="0" w:color="auto"/>
            <w:right w:val="none" w:sz="0" w:space="0" w:color="auto"/>
          </w:divBdr>
        </w:div>
        <w:div w:id="119693227">
          <w:marLeft w:val="144"/>
          <w:marRight w:val="0"/>
          <w:marTop w:val="240"/>
          <w:marBottom w:val="40"/>
          <w:divBdr>
            <w:top w:val="none" w:sz="0" w:space="0" w:color="auto"/>
            <w:left w:val="none" w:sz="0" w:space="0" w:color="auto"/>
            <w:bottom w:val="none" w:sz="0" w:space="0" w:color="auto"/>
            <w:right w:val="none" w:sz="0" w:space="0" w:color="auto"/>
          </w:divBdr>
        </w:div>
        <w:div w:id="189421522">
          <w:marLeft w:val="144"/>
          <w:marRight w:val="0"/>
          <w:marTop w:val="240"/>
          <w:marBottom w:val="40"/>
          <w:divBdr>
            <w:top w:val="none" w:sz="0" w:space="0" w:color="auto"/>
            <w:left w:val="none" w:sz="0" w:space="0" w:color="auto"/>
            <w:bottom w:val="none" w:sz="0" w:space="0" w:color="auto"/>
            <w:right w:val="none" w:sz="0" w:space="0" w:color="auto"/>
          </w:divBdr>
        </w:div>
        <w:div w:id="485165452">
          <w:marLeft w:val="144"/>
          <w:marRight w:val="0"/>
          <w:marTop w:val="240"/>
          <w:marBottom w:val="40"/>
          <w:divBdr>
            <w:top w:val="none" w:sz="0" w:space="0" w:color="auto"/>
            <w:left w:val="none" w:sz="0" w:space="0" w:color="auto"/>
            <w:bottom w:val="none" w:sz="0" w:space="0" w:color="auto"/>
            <w:right w:val="none" w:sz="0" w:space="0" w:color="auto"/>
          </w:divBdr>
        </w:div>
        <w:div w:id="553391071">
          <w:marLeft w:val="144"/>
          <w:marRight w:val="0"/>
          <w:marTop w:val="240"/>
          <w:marBottom w:val="40"/>
          <w:divBdr>
            <w:top w:val="none" w:sz="0" w:space="0" w:color="auto"/>
            <w:left w:val="none" w:sz="0" w:space="0" w:color="auto"/>
            <w:bottom w:val="none" w:sz="0" w:space="0" w:color="auto"/>
            <w:right w:val="none" w:sz="0" w:space="0" w:color="auto"/>
          </w:divBdr>
        </w:div>
        <w:div w:id="89667148">
          <w:marLeft w:val="144"/>
          <w:marRight w:val="0"/>
          <w:marTop w:val="240"/>
          <w:marBottom w:val="40"/>
          <w:divBdr>
            <w:top w:val="none" w:sz="0" w:space="0" w:color="auto"/>
            <w:left w:val="none" w:sz="0" w:space="0" w:color="auto"/>
            <w:bottom w:val="none" w:sz="0" w:space="0" w:color="auto"/>
            <w:right w:val="none" w:sz="0" w:space="0" w:color="auto"/>
          </w:divBdr>
        </w:div>
        <w:div w:id="251861241">
          <w:marLeft w:val="144"/>
          <w:marRight w:val="0"/>
          <w:marTop w:val="240"/>
          <w:marBottom w:val="40"/>
          <w:divBdr>
            <w:top w:val="none" w:sz="0" w:space="0" w:color="auto"/>
            <w:left w:val="none" w:sz="0" w:space="0" w:color="auto"/>
            <w:bottom w:val="none" w:sz="0" w:space="0" w:color="auto"/>
            <w:right w:val="none" w:sz="0" w:space="0" w:color="auto"/>
          </w:divBdr>
        </w:div>
      </w:divsChild>
    </w:div>
    <w:div w:id="503857459">
      <w:bodyDiv w:val="1"/>
      <w:marLeft w:val="0"/>
      <w:marRight w:val="0"/>
      <w:marTop w:val="0"/>
      <w:marBottom w:val="0"/>
      <w:divBdr>
        <w:top w:val="none" w:sz="0" w:space="0" w:color="auto"/>
        <w:left w:val="none" w:sz="0" w:space="0" w:color="auto"/>
        <w:bottom w:val="none" w:sz="0" w:space="0" w:color="auto"/>
        <w:right w:val="none" w:sz="0" w:space="0" w:color="auto"/>
      </w:divBdr>
      <w:divsChild>
        <w:div w:id="1889954765">
          <w:marLeft w:val="144"/>
          <w:marRight w:val="0"/>
          <w:marTop w:val="240"/>
          <w:marBottom w:val="40"/>
          <w:divBdr>
            <w:top w:val="none" w:sz="0" w:space="0" w:color="auto"/>
            <w:left w:val="none" w:sz="0" w:space="0" w:color="auto"/>
            <w:bottom w:val="none" w:sz="0" w:space="0" w:color="auto"/>
            <w:right w:val="none" w:sz="0" w:space="0" w:color="auto"/>
          </w:divBdr>
        </w:div>
        <w:div w:id="1493788068">
          <w:marLeft w:val="144"/>
          <w:marRight w:val="0"/>
          <w:marTop w:val="240"/>
          <w:marBottom w:val="40"/>
          <w:divBdr>
            <w:top w:val="none" w:sz="0" w:space="0" w:color="auto"/>
            <w:left w:val="none" w:sz="0" w:space="0" w:color="auto"/>
            <w:bottom w:val="none" w:sz="0" w:space="0" w:color="auto"/>
            <w:right w:val="none" w:sz="0" w:space="0" w:color="auto"/>
          </w:divBdr>
        </w:div>
        <w:div w:id="1841386751">
          <w:marLeft w:val="144"/>
          <w:marRight w:val="0"/>
          <w:marTop w:val="240"/>
          <w:marBottom w:val="40"/>
          <w:divBdr>
            <w:top w:val="none" w:sz="0" w:space="0" w:color="auto"/>
            <w:left w:val="none" w:sz="0" w:space="0" w:color="auto"/>
            <w:bottom w:val="none" w:sz="0" w:space="0" w:color="auto"/>
            <w:right w:val="none" w:sz="0" w:space="0" w:color="auto"/>
          </w:divBdr>
        </w:div>
        <w:div w:id="1801454577">
          <w:marLeft w:val="144"/>
          <w:marRight w:val="0"/>
          <w:marTop w:val="240"/>
          <w:marBottom w:val="40"/>
          <w:divBdr>
            <w:top w:val="none" w:sz="0" w:space="0" w:color="auto"/>
            <w:left w:val="none" w:sz="0" w:space="0" w:color="auto"/>
            <w:bottom w:val="none" w:sz="0" w:space="0" w:color="auto"/>
            <w:right w:val="none" w:sz="0" w:space="0" w:color="auto"/>
          </w:divBdr>
        </w:div>
        <w:div w:id="1013796970">
          <w:marLeft w:val="144"/>
          <w:marRight w:val="0"/>
          <w:marTop w:val="240"/>
          <w:marBottom w:val="40"/>
          <w:divBdr>
            <w:top w:val="none" w:sz="0" w:space="0" w:color="auto"/>
            <w:left w:val="none" w:sz="0" w:space="0" w:color="auto"/>
            <w:bottom w:val="none" w:sz="0" w:space="0" w:color="auto"/>
            <w:right w:val="none" w:sz="0" w:space="0" w:color="auto"/>
          </w:divBdr>
        </w:div>
        <w:div w:id="1819303736">
          <w:marLeft w:val="144"/>
          <w:marRight w:val="0"/>
          <w:marTop w:val="240"/>
          <w:marBottom w:val="40"/>
          <w:divBdr>
            <w:top w:val="none" w:sz="0" w:space="0" w:color="auto"/>
            <w:left w:val="none" w:sz="0" w:space="0" w:color="auto"/>
            <w:bottom w:val="none" w:sz="0" w:space="0" w:color="auto"/>
            <w:right w:val="none" w:sz="0" w:space="0" w:color="auto"/>
          </w:divBdr>
        </w:div>
      </w:divsChild>
    </w:div>
    <w:div w:id="931015365">
      <w:bodyDiv w:val="1"/>
      <w:marLeft w:val="0"/>
      <w:marRight w:val="0"/>
      <w:marTop w:val="0"/>
      <w:marBottom w:val="0"/>
      <w:divBdr>
        <w:top w:val="none" w:sz="0" w:space="0" w:color="auto"/>
        <w:left w:val="none" w:sz="0" w:space="0" w:color="auto"/>
        <w:bottom w:val="none" w:sz="0" w:space="0" w:color="auto"/>
        <w:right w:val="none" w:sz="0" w:space="0" w:color="auto"/>
      </w:divBdr>
      <w:divsChild>
        <w:div w:id="54664046">
          <w:marLeft w:val="144"/>
          <w:marRight w:val="0"/>
          <w:marTop w:val="240"/>
          <w:marBottom w:val="40"/>
          <w:divBdr>
            <w:top w:val="none" w:sz="0" w:space="0" w:color="auto"/>
            <w:left w:val="none" w:sz="0" w:space="0" w:color="auto"/>
            <w:bottom w:val="none" w:sz="0" w:space="0" w:color="auto"/>
            <w:right w:val="none" w:sz="0" w:space="0" w:color="auto"/>
          </w:divBdr>
        </w:div>
        <w:div w:id="1416435138">
          <w:marLeft w:val="144"/>
          <w:marRight w:val="0"/>
          <w:marTop w:val="240"/>
          <w:marBottom w:val="40"/>
          <w:divBdr>
            <w:top w:val="none" w:sz="0" w:space="0" w:color="auto"/>
            <w:left w:val="none" w:sz="0" w:space="0" w:color="auto"/>
            <w:bottom w:val="none" w:sz="0" w:space="0" w:color="auto"/>
            <w:right w:val="none" w:sz="0" w:space="0" w:color="auto"/>
          </w:divBdr>
        </w:div>
        <w:div w:id="1492746050">
          <w:marLeft w:val="144"/>
          <w:marRight w:val="0"/>
          <w:marTop w:val="240"/>
          <w:marBottom w:val="40"/>
          <w:divBdr>
            <w:top w:val="none" w:sz="0" w:space="0" w:color="auto"/>
            <w:left w:val="none" w:sz="0" w:space="0" w:color="auto"/>
            <w:bottom w:val="none" w:sz="0" w:space="0" w:color="auto"/>
            <w:right w:val="none" w:sz="0" w:space="0" w:color="auto"/>
          </w:divBdr>
        </w:div>
        <w:div w:id="1288782114">
          <w:marLeft w:val="144"/>
          <w:marRight w:val="0"/>
          <w:marTop w:val="240"/>
          <w:marBottom w:val="40"/>
          <w:divBdr>
            <w:top w:val="none" w:sz="0" w:space="0" w:color="auto"/>
            <w:left w:val="none" w:sz="0" w:space="0" w:color="auto"/>
            <w:bottom w:val="none" w:sz="0" w:space="0" w:color="auto"/>
            <w:right w:val="none" w:sz="0" w:space="0" w:color="auto"/>
          </w:divBdr>
        </w:div>
        <w:div w:id="267784430">
          <w:marLeft w:val="144"/>
          <w:marRight w:val="0"/>
          <w:marTop w:val="240"/>
          <w:marBottom w:val="40"/>
          <w:divBdr>
            <w:top w:val="none" w:sz="0" w:space="0" w:color="auto"/>
            <w:left w:val="none" w:sz="0" w:space="0" w:color="auto"/>
            <w:bottom w:val="none" w:sz="0" w:space="0" w:color="auto"/>
            <w:right w:val="none" w:sz="0" w:space="0" w:color="auto"/>
          </w:divBdr>
        </w:div>
        <w:div w:id="2069568989">
          <w:marLeft w:val="144"/>
          <w:marRight w:val="0"/>
          <w:marTop w:val="240"/>
          <w:marBottom w:val="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4d1763e-5311-43f0-9b86-fb52ce7feb4a" xsi:nil="true"/>
    <lcf76f155ced4ddcb4097134ff3c332f xmlns="a5b91e25-2c95-4d53-a7cf-e5563d0a3e5f">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2B860F0D4647148B27DCA83408E0396" ma:contentTypeVersion="16" ma:contentTypeDescription="Create a new document." ma:contentTypeScope="" ma:versionID="52a5a3f8cafc0a0fa2156004fae2e82b">
  <xsd:schema xmlns:xsd="http://www.w3.org/2001/XMLSchema" xmlns:xs="http://www.w3.org/2001/XMLSchema" xmlns:p="http://schemas.microsoft.com/office/2006/metadata/properties" xmlns:ns2="a5b91e25-2c95-4d53-a7cf-e5563d0a3e5f" xmlns:ns3="34d1763e-5311-43f0-9b86-fb52ce7feb4a" targetNamespace="http://schemas.microsoft.com/office/2006/metadata/properties" ma:root="true" ma:fieldsID="b9b8dbd5c17a6fdaf7fd2b22b6fdb540" ns2:_="" ns3:_="">
    <xsd:import namespace="a5b91e25-2c95-4d53-a7cf-e5563d0a3e5f"/>
    <xsd:import namespace="34d1763e-5311-43f0-9b86-fb52ce7feb4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AutoKeyPoints" minOccurs="0"/>
                <xsd:element ref="ns2:MediaServiceKeyPoints" minOccurs="0"/>
                <xsd:element ref="ns2:MediaServiceGenerationTime" minOccurs="0"/>
                <xsd:element ref="ns2:MediaServiceEventHashCode"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b91e25-2c95-4d53-a7cf-e5563d0a3e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de9a039-82c0-43d4-81c7-fe5c2ea5267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4d1763e-5311-43f0-9b86-fb52ce7feb4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f04eba2-1219-44ce-aade-1dace5aeb4a9}" ma:internalName="TaxCatchAll" ma:showField="CatchAllData" ma:web="34d1763e-5311-43f0-9b86-fb52ce7feb4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55C48DE-10C2-45D1-B2B4-1388F3983AC6}">
  <ds:schemaRefs>
    <ds:schemaRef ds:uri="http://schemas.microsoft.com/sharepoint/v3/contenttype/forms"/>
  </ds:schemaRefs>
</ds:datastoreItem>
</file>

<file path=customXml/itemProps2.xml><?xml version="1.0" encoding="utf-8"?>
<ds:datastoreItem xmlns:ds="http://schemas.openxmlformats.org/officeDocument/2006/customXml" ds:itemID="{9E91888E-6AF3-4262-95EF-7BFD0033050E}">
  <ds:schemaRefs>
    <ds:schemaRef ds:uri="http://schemas.microsoft.com/office/2006/documentManagement/types"/>
    <ds:schemaRef ds:uri="http://purl.org/dc/dcmitype/"/>
    <ds:schemaRef ds:uri="a5b91e25-2c95-4d53-a7cf-e5563d0a3e5f"/>
    <ds:schemaRef ds:uri="http://purl.org/dc/terms/"/>
    <ds:schemaRef ds:uri="http://purl.org/dc/elements/1.1/"/>
    <ds:schemaRef ds:uri="http://schemas.microsoft.com/office/2006/metadata/properties"/>
    <ds:schemaRef ds:uri="34d1763e-5311-43f0-9b86-fb52ce7feb4a"/>
    <ds:schemaRef ds:uri="http://schemas.microsoft.com/office/infopath/2007/PartnerControl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BD04D9C3-BF99-407D-89DB-FC08F65B34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b91e25-2c95-4d53-a7cf-e5563d0a3e5f"/>
    <ds:schemaRef ds:uri="34d1763e-5311-43f0-9b86-fb52ce7feb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3</Pages>
  <Words>978</Words>
  <Characters>5578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Dawn</dc:creator>
  <cp:lastModifiedBy>D Houston</cp:lastModifiedBy>
  <cp:revision>6</cp:revision>
  <dcterms:created xsi:type="dcterms:W3CDTF">2023-05-02T07:18:00Z</dcterms:created>
  <dcterms:modified xsi:type="dcterms:W3CDTF">2023-05-02T08:44:00Z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0x01010042B860F0D4647148B27DCA83408E0396</vt:lpwstr>
  </property>
  <property fmtid="{D5CDD505-2E9C-101B-9397-08002B2CF9AE}" pid="3" name="_DocHome">
    <vt:i4>2113557476</vt:i4>
  </property>
</Properties>
</file>